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1F34" w:rsidRPr="00A31F34" w:rsidRDefault="00A31F34" w:rsidP="00A31F34">
      <w:pPr>
        <w:pStyle w:val="Prosttext"/>
        <w:rPr>
          <w:rFonts w:ascii="Arial" w:eastAsiaTheme="minorEastAsia" w:hAnsi="Arial" w:cs="Arial"/>
          <w:b/>
          <w:sz w:val="68"/>
          <w:szCs w:val="68"/>
        </w:rPr>
      </w:pPr>
      <w:r w:rsidRPr="00A31F34">
        <w:rPr>
          <w:rFonts w:ascii="Arial" w:hAnsi="Arial" w:cs="Arial"/>
          <w:b/>
          <w:sz w:val="68"/>
          <w:szCs w:val="68"/>
        </w:rPr>
        <w:t>2021 - Rok významných výročí</w:t>
      </w:r>
    </w:p>
    <w:p w:rsidR="00124CFD" w:rsidRPr="00693835" w:rsidRDefault="00124CFD" w:rsidP="00124CFD">
      <w:pPr>
        <w:outlineLvl w:val="0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noProof/>
          <w:sz w:val="64"/>
          <w:szCs w:val="64"/>
        </w:rPr>
        <w:drawing>
          <wp:anchor distT="0" distB="0" distL="114300" distR="114300" simplePos="0" relativeHeight="251663360" behindDoc="1" locked="0" layoutInCell="1" allowOverlap="1" wp14:anchorId="7E31D4D6" wp14:editId="58BF12DF">
            <wp:simplePos x="0" y="0"/>
            <wp:positionH relativeFrom="column">
              <wp:posOffset>3665855</wp:posOffset>
            </wp:positionH>
            <wp:positionV relativeFrom="paragraph">
              <wp:posOffset>47625</wp:posOffset>
            </wp:positionV>
            <wp:extent cx="2559685" cy="688340"/>
            <wp:effectExtent l="0" t="0" r="0" b="0"/>
            <wp:wrapTight wrapText="bothSides">
              <wp:wrapPolygon edited="0">
                <wp:start x="0" y="0"/>
                <wp:lineTo x="0" y="20923"/>
                <wp:lineTo x="21380" y="20923"/>
                <wp:lineTo x="21380" y="0"/>
                <wp:lineTo x="0" y="0"/>
              </wp:wrapPolygon>
            </wp:wrapTight>
            <wp:docPr id="1" name="obrázek 11" descr="s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on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CFD" w:rsidRDefault="00E95084" w:rsidP="00124CFD">
      <w:pPr>
        <w:outlineLvl w:val="0"/>
        <w:rPr>
          <w:rFonts w:ascii="Arial" w:hAnsi="Arial" w:cs="Arial"/>
          <w:b/>
          <w:sz w:val="48"/>
          <w:szCs w:val="48"/>
        </w:rPr>
      </w:pPr>
      <w:r w:rsidRPr="00E95084">
        <w:rPr>
          <w:rFonts w:ascii="Arial" w:hAnsi="Arial" w:cs="Arial"/>
          <w:b/>
          <w:sz w:val="48"/>
          <w:szCs w:val="48"/>
        </w:rPr>
        <w:t>MIMOŘÁDNÁ PŘÍLOHA</w:t>
      </w:r>
    </w:p>
    <w:p w:rsidR="00E95084" w:rsidRPr="00D9520D" w:rsidRDefault="00D9520D" w:rsidP="00124CFD">
      <w:pPr>
        <w:outlineLvl w:val="0"/>
        <w:rPr>
          <w:rFonts w:ascii="Arial" w:hAnsi="Arial" w:cs="Arial"/>
          <w:b/>
          <w:sz w:val="32"/>
          <w:szCs w:val="32"/>
        </w:rPr>
      </w:pPr>
      <w:r w:rsidRPr="00D9520D">
        <w:rPr>
          <w:rFonts w:ascii="Arial" w:hAnsi="Arial" w:cs="Arial"/>
          <w:b/>
          <w:sz w:val="32"/>
          <w:szCs w:val="32"/>
        </w:rPr>
        <w:t>OLOMOUCKÉHO INFORMÁTORU</w:t>
      </w:r>
    </w:p>
    <w:p w:rsidR="00124CFD" w:rsidRPr="00D9520D" w:rsidRDefault="00124CFD" w:rsidP="00124CFD">
      <w:pPr>
        <w:widowControl w:val="0"/>
        <w:autoSpaceDE w:val="0"/>
        <w:autoSpaceDN w:val="0"/>
        <w:adjustRightInd w:val="0"/>
        <w:ind w:hanging="27"/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6"/>
      </w:tblGrid>
      <w:tr w:rsidR="00124CFD" w:rsidRPr="00BE1CE7" w:rsidTr="004667AA">
        <w:tc>
          <w:tcPr>
            <w:tcW w:w="10346" w:type="dxa"/>
            <w:shd w:val="clear" w:color="auto" w:fill="auto"/>
          </w:tcPr>
          <w:p w:rsidR="00124CFD" w:rsidRPr="00BE1CE7" w:rsidRDefault="00124CFD" w:rsidP="00436D01">
            <w:pPr>
              <w:widowControl w:val="0"/>
              <w:autoSpaceDE w:val="0"/>
              <w:autoSpaceDN w:val="0"/>
              <w:adjustRightInd w:val="0"/>
              <w:ind w:left="1418" w:hanging="1418"/>
              <w:rPr>
                <w:rFonts w:ascii="Arial" w:hAnsi="Arial" w:cs="Arial"/>
                <w:b/>
                <w:sz w:val="28"/>
                <w:szCs w:val="28"/>
              </w:rPr>
            </w:pPr>
            <w:r w:rsidRPr="00BE1CE7">
              <w:rPr>
                <w:rFonts w:ascii="Arial" w:hAnsi="Arial" w:cs="Arial"/>
                <w:b/>
                <w:sz w:val="28"/>
                <w:szCs w:val="28"/>
              </w:rPr>
              <w:t xml:space="preserve">Vydává: </w:t>
            </w:r>
            <w:r w:rsidRPr="00BE1CE7">
              <w:rPr>
                <w:rFonts w:ascii="Arial" w:hAnsi="Arial" w:cs="Arial"/>
                <w:b/>
                <w:sz w:val="28"/>
                <w:szCs w:val="28"/>
              </w:rPr>
              <w:tab/>
              <w:t>S</w:t>
            </w:r>
            <w:r>
              <w:rPr>
                <w:rFonts w:ascii="Arial" w:hAnsi="Arial" w:cs="Arial"/>
                <w:b/>
                <w:sz w:val="28"/>
                <w:szCs w:val="28"/>
              </w:rPr>
              <w:t>jednocená organizace nevidomých a slabozrakých</w:t>
            </w:r>
            <w:r w:rsidRPr="00BE1CE7">
              <w:rPr>
                <w:rFonts w:ascii="Arial" w:hAnsi="Arial" w:cs="Arial"/>
                <w:b/>
                <w:sz w:val="28"/>
                <w:szCs w:val="28"/>
              </w:rPr>
              <w:t xml:space="preserve"> Č</w:t>
            </w:r>
            <w:r w:rsidR="00436D01">
              <w:rPr>
                <w:rFonts w:ascii="Arial" w:hAnsi="Arial" w:cs="Arial"/>
                <w:b/>
                <w:sz w:val="28"/>
                <w:szCs w:val="28"/>
              </w:rPr>
              <w:t>eské republiky</w:t>
            </w:r>
            <w:r w:rsidRPr="00BE1CE7">
              <w:rPr>
                <w:rFonts w:ascii="Arial" w:hAnsi="Arial" w:cs="Arial"/>
                <w:b/>
                <w:sz w:val="28"/>
                <w:szCs w:val="28"/>
              </w:rPr>
              <w:t>, z</w:t>
            </w:r>
            <w:r w:rsidR="00436D01">
              <w:rPr>
                <w:rFonts w:ascii="Arial" w:hAnsi="Arial" w:cs="Arial"/>
                <w:b/>
                <w:sz w:val="28"/>
                <w:szCs w:val="28"/>
              </w:rPr>
              <w:t>apsaný</w:t>
            </w:r>
            <w:r w:rsidRPr="00BE1CE7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436D01">
              <w:rPr>
                <w:rFonts w:ascii="Arial" w:hAnsi="Arial" w:cs="Arial"/>
                <w:b/>
                <w:sz w:val="28"/>
                <w:szCs w:val="28"/>
              </w:rPr>
              <w:t>spolek</w:t>
            </w:r>
          </w:p>
          <w:p w:rsidR="00124CFD" w:rsidRDefault="00124CFD" w:rsidP="004667AA">
            <w:pPr>
              <w:widowControl w:val="0"/>
              <w:autoSpaceDE w:val="0"/>
              <w:autoSpaceDN w:val="0"/>
              <w:adjustRightInd w:val="0"/>
              <w:ind w:left="708" w:firstLine="708"/>
              <w:rPr>
                <w:rFonts w:ascii="Arial" w:hAnsi="Arial" w:cs="Arial"/>
                <w:b/>
                <w:sz w:val="28"/>
                <w:szCs w:val="28"/>
              </w:rPr>
            </w:pPr>
            <w:r w:rsidRPr="00BE1CE7">
              <w:rPr>
                <w:rFonts w:ascii="Arial" w:hAnsi="Arial" w:cs="Arial"/>
                <w:b/>
                <w:sz w:val="28"/>
                <w:szCs w:val="28"/>
              </w:rPr>
              <w:t xml:space="preserve">Oblastní odbočka Olomouc </w:t>
            </w:r>
          </w:p>
          <w:p w:rsidR="00124CFD" w:rsidRPr="00BE1CE7" w:rsidRDefault="00124CFD" w:rsidP="004667AA">
            <w:pPr>
              <w:widowControl w:val="0"/>
              <w:autoSpaceDE w:val="0"/>
              <w:autoSpaceDN w:val="0"/>
              <w:adjustRightInd w:val="0"/>
              <w:ind w:left="708" w:firstLine="708"/>
              <w:rPr>
                <w:rFonts w:ascii="Arial" w:hAnsi="Arial" w:cs="Arial"/>
                <w:b/>
                <w:sz w:val="28"/>
                <w:szCs w:val="28"/>
              </w:rPr>
            </w:pPr>
            <w:r w:rsidRPr="00BE1CE7">
              <w:rPr>
                <w:rFonts w:ascii="Arial" w:hAnsi="Arial" w:cs="Arial"/>
                <w:b/>
                <w:sz w:val="28"/>
                <w:szCs w:val="28"/>
              </w:rPr>
              <w:t>I. P. Pavlova 184/69, 779 00 Olomouc</w:t>
            </w:r>
          </w:p>
          <w:p w:rsidR="00124CFD" w:rsidRPr="00BE1CE7" w:rsidRDefault="00124CFD" w:rsidP="004667AA">
            <w:pPr>
              <w:widowControl w:val="0"/>
              <w:autoSpaceDE w:val="0"/>
              <w:autoSpaceDN w:val="0"/>
              <w:adjustRightInd w:val="0"/>
              <w:ind w:left="708" w:firstLine="708"/>
              <w:rPr>
                <w:rFonts w:ascii="Arial" w:hAnsi="Arial" w:cs="Arial"/>
                <w:b/>
                <w:sz w:val="28"/>
                <w:szCs w:val="28"/>
              </w:rPr>
            </w:pPr>
            <w:r w:rsidRPr="00BE1CE7">
              <w:rPr>
                <w:rFonts w:ascii="Arial" w:hAnsi="Arial" w:cs="Arial"/>
                <w:b/>
                <w:sz w:val="28"/>
                <w:szCs w:val="28"/>
              </w:rPr>
              <w:t>Tel.: 585 427 750</w:t>
            </w:r>
          </w:p>
          <w:p w:rsidR="00124CFD" w:rsidRPr="00BE1CE7" w:rsidRDefault="00124CFD" w:rsidP="004667AA">
            <w:pPr>
              <w:widowControl w:val="0"/>
              <w:autoSpaceDE w:val="0"/>
              <w:autoSpaceDN w:val="0"/>
              <w:adjustRightInd w:val="0"/>
              <w:ind w:left="708" w:firstLine="708"/>
              <w:rPr>
                <w:rFonts w:ascii="Arial" w:hAnsi="Arial" w:cs="Arial"/>
                <w:b/>
                <w:sz w:val="28"/>
                <w:szCs w:val="28"/>
              </w:rPr>
            </w:pPr>
            <w:r w:rsidRPr="00BE1CE7">
              <w:rPr>
                <w:rFonts w:ascii="Arial" w:hAnsi="Arial" w:cs="Arial"/>
                <w:b/>
                <w:sz w:val="28"/>
                <w:szCs w:val="28"/>
              </w:rPr>
              <w:t>Email: olomouc-</w:t>
            </w:r>
            <w:hyperlink r:id="rId9" w:history="1">
              <w:r w:rsidRPr="00BE1CE7">
                <w:rPr>
                  <w:rStyle w:val="Hypertextovodkaz"/>
                  <w:rFonts w:ascii="Arial" w:hAnsi="Arial" w:cs="Arial"/>
                  <w:b/>
                  <w:color w:val="auto"/>
                  <w:sz w:val="28"/>
                  <w:szCs w:val="28"/>
                  <w:u w:val="none"/>
                </w:rPr>
                <w:t>odbocka@sons.cz</w:t>
              </w:r>
            </w:hyperlink>
          </w:p>
          <w:p w:rsidR="00124CFD" w:rsidRPr="00BE1CE7" w:rsidRDefault="001F0118" w:rsidP="004667AA">
            <w:pPr>
              <w:widowControl w:val="0"/>
              <w:autoSpaceDE w:val="0"/>
              <w:autoSpaceDN w:val="0"/>
              <w:adjustRightInd w:val="0"/>
              <w:ind w:left="708" w:firstLine="708"/>
              <w:rPr>
                <w:rFonts w:ascii="Arial" w:hAnsi="Arial" w:cs="Arial"/>
                <w:b/>
                <w:sz w:val="28"/>
                <w:szCs w:val="28"/>
              </w:rPr>
            </w:pPr>
            <w:hyperlink r:id="rId10" w:history="1">
              <w:r w:rsidR="00124CFD" w:rsidRPr="00BE1CE7">
                <w:rPr>
                  <w:rStyle w:val="Hypertextovodkaz"/>
                  <w:rFonts w:ascii="Arial" w:hAnsi="Arial" w:cs="Arial"/>
                  <w:b/>
                  <w:color w:val="auto"/>
                  <w:sz w:val="28"/>
                  <w:szCs w:val="28"/>
                  <w:u w:val="none"/>
                </w:rPr>
                <w:t>www.sons.cz</w:t>
              </w:r>
            </w:hyperlink>
            <w:r w:rsidR="00124CFD" w:rsidRPr="00BE1CE7">
              <w:rPr>
                <w:rFonts w:ascii="Arial" w:hAnsi="Arial" w:cs="Arial"/>
                <w:b/>
                <w:sz w:val="28"/>
                <w:szCs w:val="28"/>
              </w:rPr>
              <w:t>/olomouc</w:t>
            </w:r>
          </w:p>
          <w:p w:rsidR="00124CFD" w:rsidRPr="00BE1CE7" w:rsidRDefault="001F0118" w:rsidP="004667AA">
            <w:pPr>
              <w:widowControl w:val="0"/>
              <w:autoSpaceDE w:val="0"/>
              <w:autoSpaceDN w:val="0"/>
              <w:adjustRightInd w:val="0"/>
              <w:ind w:left="708" w:firstLine="708"/>
              <w:rPr>
                <w:rFonts w:ascii="Arial" w:hAnsi="Arial" w:cs="Arial"/>
                <w:b/>
                <w:sz w:val="28"/>
                <w:szCs w:val="28"/>
              </w:rPr>
            </w:pPr>
            <w:hyperlink r:id="rId11" w:history="1">
              <w:r w:rsidR="00124CFD" w:rsidRPr="00BE1CE7">
                <w:rPr>
                  <w:rStyle w:val="Hypertextovodkaz"/>
                  <w:rFonts w:ascii="Arial" w:hAnsi="Arial" w:cs="Arial"/>
                  <w:b/>
                  <w:color w:val="auto"/>
                  <w:sz w:val="28"/>
                  <w:szCs w:val="28"/>
                  <w:u w:val="none"/>
                </w:rPr>
                <w:t>https://www.facebook.com/sons.olomouc</w:t>
              </w:r>
            </w:hyperlink>
          </w:p>
        </w:tc>
      </w:tr>
    </w:tbl>
    <w:p w:rsidR="00124CFD" w:rsidRPr="00436D01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sz w:val="8"/>
          <w:szCs w:val="8"/>
        </w:rPr>
      </w:pPr>
    </w:p>
    <w:p w:rsidR="00124CFD" w:rsidRPr="003731BD" w:rsidRDefault="00124CFD" w:rsidP="00124C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16"/>
          <w:szCs w:val="16"/>
        </w:rPr>
      </w:pPr>
    </w:p>
    <w:p w:rsidR="009A3058" w:rsidRPr="003F453C" w:rsidRDefault="009A3058" w:rsidP="009A30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8"/>
          <w:szCs w:val="8"/>
        </w:rPr>
      </w:pPr>
    </w:p>
    <w:p w:rsidR="009A3058" w:rsidRDefault="009A3058" w:rsidP="009A30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693835">
        <w:rPr>
          <w:rFonts w:ascii="Arial" w:hAnsi="Arial" w:cs="Arial"/>
          <w:b/>
          <w:sz w:val="28"/>
          <w:szCs w:val="28"/>
        </w:rPr>
        <w:t>***************************************************</w:t>
      </w:r>
      <w:r w:rsidR="00E234D5">
        <w:rPr>
          <w:rFonts w:ascii="Arial" w:hAnsi="Arial" w:cs="Arial"/>
          <w:b/>
          <w:sz w:val="28"/>
          <w:szCs w:val="28"/>
        </w:rPr>
        <w:t>******************************************</w:t>
      </w:r>
    </w:p>
    <w:p w:rsidR="00CB1DC1" w:rsidRPr="00CB1DC1" w:rsidRDefault="00CB1DC1" w:rsidP="00E95084">
      <w:pPr>
        <w:ind w:left="-284" w:right="426"/>
        <w:jc w:val="center"/>
        <w:rPr>
          <w:rFonts w:ascii="Arial" w:hAnsi="Arial"/>
          <w:b/>
          <w:bCs/>
          <w:sz w:val="16"/>
          <w:szCs w:val="16"/>
        </w:rPr>
      </w:pPr>
      <w:bookmarkStart w:id="0" w:name="b_elv_s"/>
    </w:p>
    <w:p w:rsidR="00E95084" w:rsidRPr="0087051D" w:rsidRDefault="00E95084" w:rsidP="00E95084">
      <w:pPr>
        <w:ind w:left="-284" w:right="426"/>
        <w:jc w:val="center"/>
        <w:rPr>
          <w:rFonts w:ascii="Arial" w:hAnsi="Arial"/>
          <w:b/>
          <w:bCs/>
          <w:sz w:val="36"/>
          <w:szCs w:val="36"/>
        </w:rPr>
      </w:pPr>
      <w:r w:rsidRPr="0087051D">
        <w:rPr>
          <w:rFonts w:ascii="Arial" w:hAnsi="Arial"/>
          <w:b/>
          <w:bCs/>
          <w:sz w:val="36"/>
          <w:szCs w:val="36"/>
        </w:rPr>
        <w:t>25. VÝROČÍ ZALOŽENÍ SONS</w:t>
      </w:r>
    </w:p>
    <w:p w:rsidR="00E95084" w:rsidRPr="00B221F0" w:rsidRDefault="00E95084" w:rsidP="00E95084">
      <w:pPr>
        <w:ind w:left="-284"/>
        <w:jc w:val="center"/>
        <w:rPr>
          <w:rFonts w:ascii="Arial" w:hAnsi="Arial"/>
          <w:bCs/>
          <w:sz w:val="16"/>
          <w:szCs w:val="16"/>
        </w:rPr>
      </w:pPr>
    </w:p>
    <w:p w:rsidR="00E95084" w:rsidRPr="00CB1DC1" w:rsidRDefault="00E95084" w:rsidP="00E95084">
      <w:pPr>
        <w:jc w:val="both"/>
        <w:rPr>
          <w:rFonts w:ascii="Arial" w:hAnsi="Arial" w:cs="Arial"/>
          <w:bCs/>
          <w:sz w:val="28"/>
          <w:szCs w:val="28"/>
        </w:rPr>
      </w:pPr>
      <w:r w:rsidRPr="00CB1DC1">
        <w:rPr>
          <w:rFonts w:ascii="Arial" w:hAnsi="Arial" w:cs="Arial"/>
          <w:bCs/>
          <w:sz w:val="28"/>
          <w:szCs w:val="28"/>
        </w:rPr>
        <w:t xml:space="preserve">Sjednocená organizace nevidomých a slabozrakých ČR byla založena 16. června 1996 v Hradci Králové sloučením dvou </w:t>
      </w:r>
      <w:proofErr w:type="gramStart"/>
      <w:r w:rsidRPr="00CB1DC1">
        <w:rPr>
          <w:rFonts w:ascii="Arial" w:hAnsi="Arial" w:cs="Arial"/>
          <w:bCs/>
          <w:sz w:val="28"/>
          <w:szCs w:val="28"/>
        </w:rPr>
        <w:t xml:space="preserve">organizací </w:t>
      </w:r>
      <w:r w:rsidR="00E63952">
        <w:rPr>
          <w:rFonts w:ascii="Arial" w:hAnsi="Arial" w:cs="Arial"/>
          <w:bCs/>
          <w:sz w:val="28"/>
          <w:szCs w:val="28"/>
        </w:rPr>
        <w:t>-</w:t>
      </w:r>
      <w:r w:rsidRPr="00CB1DC1">
        <w:rPr>
          <w:rFonts w:ascii="Arial" w:hAnsi="Arial" w:cs="Arial"/>
          <w:bCs/>
          <w:sz w:val="28"/>
          <w:szCs w:val="28"/>
        </w:rPr>
        <w:t xml:space="preserve"> České</w:t>
      </w:r>
      <w:proofErr w:type="gramEnd"/>
      <w:r w:rsidRPr="00CB1DC1">
        <w:rPr>
          <w:rFonts w:ascii="Arial" w:hAnsi="Arial" w:cs="Arial"/>
          <w:bCs/>
          <w:sz w:val="28"/>
          <w:szCs w:val="28"/>
        </w:rPr>
        <w:t xml:space="preserve"> unie nevidomých </w:t>
      </w:r>
      <w:r w:rsidR="000C5AE1">
        <w:rPr>
          <w:rFonts w:ascii="Arial" w:hAnsi="Arial" w:cs="Arial"/>
          <w:bCs/>
          <w:sz w:val="28"/>
          <w:szCs w:val="28"/>
        </w:rPr>
        <w:br/>
      </w:r>
      <w:r w:rsidRPr="00CB1DC1">
        <w:rPr>
          <w:rFonts w:ascii="Arial" w:hAnsi="Arial" w:cs="Arial"/>
          <w:bCs/>
          <w:sz w:val="28"/>
          <w:szCs w:val="28"/>
        </w:rPr>
        <w:t>a slabozrakých a Společnosti nevidomých a slabozrakých. Obě vznikly těsně po „Sametové revoluci</w:t>
      </w:r>
      <w:r w:rsidR="000C5AE1">
        <w:rPr>
          <w:rFonts w:ascii="Arial" w:hAnsi="Arial" w:cs="Arial"/>
          <w:bCs/>
          <w:sz w:val="28"/>
          <w:szCs w:val="28"/>
        </w:rPr>
        <w:t>“</w:t>
      </w:r>
      <w:r w:rsidRPr="00CB1DC1">
        <w:rPr>
          <w:rFonts w:ascii="Arial" w:hAnsi="Arial" w:cs="Arial"/>
          <w:bCs/>
          <w:sz w:val="28"/>
          <w:szCs w:val="28"/>
        </w:rPr>
        <w:t xml:space="preserve"> v roce 1989 a 1990.</w:t>
      </w:r>
    </w:p>
    <w:p w:rsidR="00E95084" w:rsidRPr="00CB1DC1" w:rsidRDefault="00E95084" w:rsidP="00E95084">
      <w:pPr>
        <w:jc w:val="both"/>
        <w:rPr>
          <w:rFonts w:ascii="Arial" w:hAnsi="Arial" w:cs="Arial"/>
          <w:bCs/>
          <w:sz w:val="28"/>
          <w:szCs w:val="28"/>
        </w:rPr>
      </w:pPr>
      <w:r w:rsidRPr="00CB1DC1">
        <w:rPr>
          <w:rFonts w:ascii="Arial" w:hAnsi="Arial" w:cs="Arial"/>
          <w:bCs/>
          <w:sz w:val="28"/>
          <w:szCs w:val="28"/>
        </w:rPr>
        <w:t xml:space="preserve">Vývoj ukázal, že dvoukolejnost v hnutí nevidomých není nejlepším řešením </w:t>
      </w:r>
      <w:r w:rsidR="000C5AE1">
        <w:rPr>
          <w:rFonts w:ascii="Arial" w:hAnsi="Arial" w:cs="Arial"/>
          <w:bCs/>
          <w:sz w:val="28"/>
          <w:szCs w:val="28"/>
        </w:rPr>
        <w:br/>
      </w:r>
      <w:r w:rsidRPr="00CB1DC1">
        <w:rPr>
          <w:rFonts w:ascii="Arial" w:hAnsi="Arial" w:cs="Arial"/>
          <w:bCs/>
          <w:sz w:val="28"/>
          <w:szCs w:val="28"/>
        </w:rPr>
        <w:t xml:space="preserve">pro uplatňování oprávněných zájmů této skupiny zdravotně postižených, a proto se obě organizace rozhodly vytvořit jednu jedinou. </w:t>
      </w:r>
    </w:p>
    <w:p w:rsidR="00E95084" w:rsidRPr="00CB1DC1" w:rsidRDefault="00E95084" w:rsidP="00E95084">
      <w:pPr>
        <w:jc w:val="both"/>
        <w:rPr>
          <w:rFonts w:ascii="Arial" w:hAnsi="Arial" w:cs="Arial"/>
          <w:bCs/>
          <w:sz w:val="28"/>
          <w:szCs w:val="28"/>
        </w:rPr>
      </w:pPr>
      <w:r w:rsidRPr="00CB1DC1">
        <w:rPr>
          <w:rFonts w:ascii="Arial" w:hAnsi="Arial" w:cs="Arial"/>
          <w:bCs/>
          <w:sz w:val="28"/>
          <w:szCs w:val="28"/>
        </w:rPr>
        <w:t>Naše olomoucká odbočka má však historii mnohem delší. Vznikla již v roce 1959 jako jedna ze složek tehdejšího Svazu invalidů a prošla několika vývojovými etapami jako stále tatáž organizace, jen s měnícím se zařazením do různých struktur.</w:t>
      </w:r>
    </w:p>
    <w:p w:rsidR="00E95084" w:rsidRPr="00CB1DC1" w:rsidRDefault="00E95084" w:rsidP="00E95084">
      <w:pPr>
        <w:jc w:val="both"/>
        <w:rPr>
          <w:rFonts w:ascii="Arial" w:hAnsi="Arial" w:cs="Arial"/>
          <w:bCs/>
          <w:sz w:val="28"/>
          <w:szCs w:val="28"/>
        </w:rPr>
      </w:pPr>
      <w:r w:rsidRPr="00CB1DC1">
        <w:rPr>
          <w:rFonts w:ascii="Arial" w:hAnsi="Arial" w:cs="Arial"/>
          <w:bCs/>
          <w:sz w:val="28"/>
          <w:szCs w:val="28"/>
        </w:rPr>
        <w:t xml:space="preserve">Dnešní podoba odbočky navazuje na dlouholetou tradici a opírá se </w:t>
      </w:r>
      <w:r w:rsidRPr="00CB1DC1">
        <w:rPr>
          <w:rFonts w:ascii="Arial" w:hAnsi="Arial" w:cs="Arial"/>
          <w:bCs/>
          <w:sz w:val="28"/>
          <w:szCs w:val="28"/>
        </w:rPr>
        <w:br/>
        <w:t>o bohaté zkušenosti, ale uplatňuje i současné moderní trendy v oblasti sociálních služeb pro osoby s těžkým postižením zraku</w:t>
      </w:r>
      <w:bookmarkEnd w:id="0"/>
      <w:r w:rsidRPr="00CB1DC1">
        <w:rPr>
          <w:rFonts w:ascii="Arial" w:hAnsi="Arial" w:cs="Arial"/>
          <w:bCs/>
          <w:sz w:val="28"/>
          <w:szCs w:val="28"/>
        </w:rPr>
        <w:t xml:space="preserve"> i ve spolkových aktivitách a osvětě směrem k široké veřejnosti.</w:t>
      </w:r>
    </w:p>
    <w:p w:rsidR="00E95084" w:rsidRPr="00CB1DC1" w:rsidRDefault="00E95084" w:rsidP="00E95084">
      <w:pPr>
        <w:jc w:val="both"/>
        <w:rPr>
          <w:rFonts w:ascii="Arial" w:hAnsi="Arial" w:cs="Arial"/>
          <w:bCs/>
          <w:sz w:val="28"/>
          <w:szCs w:val="28"/>
        </w:rPr>
      </w:pPr>
      <w:r w:rsidRPr="00CB1DC1">
        <w:rPr>
          <w:rFonts w:ascii="Arial" w:hAnsi="Arial" w:cs="Arial"/>
          <w:bCs/>
          <w:sz w:val="28"/>
          <w:szCs w:val="28"/>
        </w:rPr>
        <w:t xml:space="preserve">Více informací naleznete v časopise Zora, nebo na  </w:t>
      </w:r>
      <w:hyperlink r:id="rId12" w:history="1">
        <w:r w:rsidRPr="00CB1DC1">
          <w:rPr>
            <w:rStyle w:val="Hypertextovodkaz"/>
            <w:rFonts w:ascii="Arial" w:hAnsi="Arial" w:cs="Arial"/>
            <w:bCs/>
            <w:color w:val="auto"/>
            <w:sz w:val="28"/>
            <w:szCs w:val="28"/>
            <w:u w:val="none"/>
          </w:rPr>
          <w:t>www.sons.cz</w:t>
        </w:r>
      </w:hyperlink>
    </w:p>
    <w:p w:rsidR="00E95084" w:rsidRPr="0087051D" w:rsidRDefault="00E95084" w:rsidP="00E95084">
      <w:pPr>
        <w:jc w:val="right"/>
        <w:rPr>
          <w:rFonts w:ascii="Arial" w:hAnsi="Arial"/>
          <w:bCs/>
          <w:sz w:val="32"/>
          <w:szCs w:val="32"/>
        </w:rPr>
      </w:pPr>
      <w:r w:rsidRPr="00CB1DC1">
        <w:rPr>
          <w:rFonts w:ascii="Arial" w:hAnsi="Arial" w:cs="Arial"/>
          <w:bCs/>
          <w:sz w:val="28"/>
          <w:szCs w:val="28"/>
        </w:rPr>
        <w:t>Jan Příborský</w:t>
      </w:r>
    </w:p>
    <w:p w:rsidR="00E95084" w:rsidRDefault="00F072A3" w:rsidP="00E95084">
      <w:pPr>
        <w:pStyle w:val="Default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3519426</wp:posOffset>
            </wp:positionH>
            <wp:positionV relativeFrom="paragraph">
              <wp:posOffset>44772</wp:posOffset>
            </wp:positionV>
            <wp:extent cx="2689200" cy="2016000"/>
            <wp:effectExtent l="0" t="0" r="0" b="3810"/>
            <wp:wrapTight wrapText="bothSides">
              <wp:wrapPolygon edited="0">
                <wp:start x="0" y="0"/>
                <wp:lineTo x="0" y="21437"/>
                <wp:lineTo x="21427" y="21437"/>
                <wp:lineTo x="21427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02066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200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1C9C5D95">
            <wp:simplePos x="0" y="0"/>
            <wp:positionH relativeFrom="column">
              <wp:posOffset>124204</wp:posOffset>
            </wp:positionH>
            <wp:positionV relativeFrom="paragraph">
              <wp:posOffset>17543</wp:posOffset>
            </wp:positionV>
            <wp:extent cx="3024000" cy="2016000"/>
            <wp:effectExtent l="0" t="0" r="5080" b="3810"/>
            <wp:wrapTight wrapText="bothSides">
              <wp:wrapPolygon edited="0">
                <wp:start x="0" y="0"/>
                <wp:lineTo x="0" y="21437"/>
                <wp:lineTo x="21500" y="21437"/>
                <wp:lineTo x="21500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_69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000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1DC1" w:rsidRDefault="00CB1DC1" w:rsidP="00E95084">
      <w:pPr>
        <w:pStyle w:val="Default"/>
        <w:rPr>
          <w:rFonts w:ascii="Arial" w:hAnsi="Arial" w:cs="Arial"/>
          <w:b/>
          <w:bCs/>
          <w:sz w:val="32"/>
          <w:szCs w:val="32"/>
          <w:u w:val="single"/>
        </w:rPr>
      </w:pPr>
    </w:p>
    <w:p w:rsidR="00CB1DC1" w:rsidRDefault="00CB1DC1" w:rsidP="00E95084">
      <w:pPr>
        <w:pStyle w:val="Default"/>
        <w:rPr>
          <w:rFonts w:ascii="Arial" w:hAnsi="Arial" w:cs="Arial"/>
          <w:b/>
          <w:bCs/>
          <w:sz w:val="32"/>
          <w:szCs w:val="32"/>
          <w:u w:val="single"/>
        </w:rPr>
      </w:pPr>
    </w:p>
    <w:p w:rsidR="00E95084" w:rsidRDefault="00E95084" w:rsidP="00FA1FE1">
      <w:pPr>
        <w:pStyle w:val="Default"/>
        <w:rPr>
          <w:rFonts w:ascii="Arial" w:hAnsi="Arial" w:cs="Arial"/>
          <w:b/>
          <w:bCs/>
          <w:sz w:val="32"/>
          <w:szCs w:val="32"/>
          <w:u w:val="single"/>
        </w:rPr>
      </w:pPr>
    </w:p>
    <w:p w:rsidR="00E95084" w:rsidRDefault="00E95084" w:rsidP="00FA1FE1">
      <w:pPr>
        <w:pStyle w:val="Default"/>
        <w:rPr>
          <w:rFonts w:ascii="Arial" w:hAnsi="Arial" w:cs="Arial"/>
          <w:b/>
          <w:bCs/>
          <w:sz w:val="32"/>
          <w:szCs w:val="32"/>
          <w:u w:val="single"/>
        </w:rPr>
      </w:pPr>
    </w:p>
    <w:p w:rsidR="00E95084" w:rsidRDefault="00E95084" w:rsidP="00FA1FE1">
      <w:pPr>
        <w:pStyle w:val="Default"/>
        <w:rPr>
          <w:rFonts w:ascii="Arial" w:hAnsi="Arial" w:cs="Arial"/>
          <w:b/>
          <w:bCs/>
          <w:sz w:val="32"/>
          <w:szCs w:val="32"/>
          <w:u w:val="single"/>
        </w:rPr>
      </w:pPr>
    </w:p>
    <w:p w:rsidR="00E95084" w:rsidRDefault="00E95084" w:rsidP="00FA1FE1">
      <w:pPr>
        <w:pStyle w:val="Default"/>
        <w:rPr>
          <w:rFonts w:ascii="Arial" w:hAnsi="Arial" w:cs="Arial"/>
          <w:b/>
          <w:bCs/>
          <w:sz w:val="32"/>
          <w:szCs w:val="32"/>
          <w:u w:val="single"/>
        </w:rPr>
      </w:pPr>
    </w:p>
    <w:p w:rsidR="00CB1DC1" w:rsidRDefault="00CB1DC1" w:rsidP="00FA1FE1">
      <w:pPr>
        <w:pStyle w:val="Default"/>
        <w:rPr>
          <w:rFonts w:ascii="Arial" w:hAnsi="Arial" w:cs="Arial"/>
          <w:b/>
          <w:bCs/>
          <w:sz w:val="32"/>
          <w:szCs w:val="32"/>
          <w:u w:val="single"/>
        </w:rPr>
      </w:pPr>
    </w:p>
    <w:p w:rsidR="003C662C" w:rsidRDefault="003C662C" w:rsidP="00FA1FE1">
      <w:pPr>
        <w:pStyle w:val="Default"/>
        <w:rPr>
          <w:rFonts w:ascii="Arial" w:hAnsi="Arial" w:cs="Arial"/>
          <w:b/>
          <w:bCs/>
          <w:sz w:val="32"/>
          <w:szCs w:val="32"/>
          <w:u w:val="single"/>
        </w:rPr>
      </w:pPr>
    </w:p>
    <w:p w:rsidR="003C662C" w:rsidRDefault="003C662C" w:rsidP="00FA1FE1">
      <w:pPr>
        <w:pStyle w:val="Default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Cs/>
          <w:noProof/>
          <w:sz w:val="28"/>
        </w:rPr>
        <w:lastRenderedPageBreak/>
        <w:drawing>
          <wp:anchor distT="0" distB="0" distL="114300" distR="114300" simplePos="0" relativeHeight="251653120" behindDoc="1" locked="0" layoutInCell="1" allowOverlap="1" wp14:anchorId="13177DE6" wp14:editId="0745A1F9">
            <wp:simplePos x="0" y="0"/>
            <wp:positionH relativeFrom="column">
              <wp:posOffset>4778375</wp:posOffset>
            </wp:positionH>
            <wp:positionV relativeFrom="paragraph">
              <wp:posOffset>48924</wp:posOffset>
            </wp:positionV>
            <wp:extent cx="1695600" cy="1198800"/>
            <wp:effectExtent l="0" t="0" r="0" b="1905"/>
            <wp:wrapTight wrapText="bothSides">
              <wp:wrapPolygon edited="0">
                <wp:start x="0" y="0"/>
                <wp:lineTo x="0" y="21291"/>
                <wp:lineTo x="21357" y="21291"/>
                <wp:lineTo x="21357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DU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6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371CC1E7" wp14:editId="65478CD0">
            <wp:simplePos x="0" y="0"/>
            <wp:positionH relativeFrom="column">
              <wp:posOffset>263203</wp:posOffset>
            </wp:positionH>
            <wp:positionV relativeFrom="paragraph">
              <wp:posOffset>21932</wp:posOffset>
            </wp:positionV>
            <wp:extent cx="1188000" cy="1746000"/>
            <wp:effectExtent l="0" t="0" r="0" b="6985"/>
            <wp:wrapTight wrapText="bothSides">
              <wp:wrapPolygon edited="0">
                <wp:start x="0" y="0"/>
                <wp:lineTo x="0" y="21451"/>
                <wp:lineTo x="21138" y="21451"/>
                <wp:lineTo x="21138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7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546" w:rsidRDefault="003C662C" w:rsidP="00453546">
      <w:pPr>
        <w:ind w:left="-284" w:right="284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657216" behindDoc="1" locked="0" layoutInCell="1" allowOverlap="1" wp14:anchorId="04F1F5DC" wp14:editId="5171BAC8">
            <wp:simplePos x="0" y="0"/>
            <wp:positionH relativeFrom="column">
              <wp:posOffset>2296160</wp:posOffset>
            </wp:positionH>
            <wp:positionV relativeFrom="paragraph">
              <wp:posOffset>19050</wp:posOffset>
            </wp:positionV>
            <wp:extent cx="1324610" cy="1076325"/>
            <wp:effectExtent l="0" t="0" r="8890" b="0"/>
            <wp:wrapTight wrapText="bothSides">
              <wp:wrapPolygon edited="0">
                <wp:start x="0" y="0"/>
                <wp:lineTo x="0" y="21027"/>
                <wp:lineTo x="21434" y="21027"/>
                <wp:lineTo x="21434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Knihovny města Olomouc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61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546" w:rsidRDefault="00453546" w:rsidP="00453546">
      <w:pPr>
        <w:ind w:right="284"/>
        <w:rPr>
          <w:rFonts w:ascii="Arial" w:hAnsi="Arial" w:cs="Arial"/>
          <w:sz w:val="48"/>
          <w:szCs w:val="48"/>
        </w:rPr>
      </w:pPr>
    </w:p>
    <w:p w:rsidR="00453546" w:rsidRDefault="00453546" w:rsidP="00453546">
      <w:pPr>
        <w:ind w:left="-284" w:right="284"/>
        <w:jc w:val="center"/>
        <w:rPr>
          <w:rFonts w:ascii="Arial Black" w:hAnsi="Arial Black" w:cs="Arial"/>
          <w:b/>
          <w:color w:val="215868" w:themeColor="accent5" w:themeShade="80"/>
          <w:sz w:val="56"/>
          <w:szCs w:val="32"/>
        </w:rPr>
      </w:pPr>
      <w:bookmarkStart w:id="1" w:name="_Hlk74739608"/>
      <w:bookmarkEnd w:id="1"/>
      <w:r w:rsidRPr="00451C1B">
        <w:rPr>
          <w:rFonts w:ascii="Arial Black" w:hAnsi="Arial Black" w:cs="Arial"/>
          <w:b/>
          <w:color w:val="215868" w:themeColor="accent5" w:themeShade="80"/>
          <w:sz w:val="56"/>
          <w:szCs w:val="32"/>
        </w:rPr>
        <w:t xml:space="preserve">    </w:t>
      </w:r>
    </w:p>
    <w:p w:rsidR="00453546" w:rsidRDefault="00453546" w:rsidP="00453546">
      <w:pPr>
        <w:ind w:left="-284" w:right="284"/>
        <w:jc w:val="center"/>
        <w:rPr>
          <w:rFonts w:ascii="Arial Black" w:hAnsi="Arial Black" w:cs="Arial"/>
          <w:b/>
          <w:color w:val="215868" w:themeColor="accent5" w:themeShade="80"/>
          <w:sz w:val="8"/>
          <w:szCs w:val="8"/>
          <w:u w:val="single"/>
        </w:rPr>
      </w:pPr>
    </w:p>
    <w:p w:rsidR="003C662C" w:rsidRDefault="003C662C" w:rsidP="00453546">
      <w:pPr>
        <w:ind w:left="-284" w:right="284"/>
        <w:jc w:val="center"/>
        <w:rPr>
          <w:rFonts w:ascii="Arial Black" w:hAnsi="Arial Black" w:cs="Arial"/>
          <w:b/>
          <w:color w:val="215868" w:themeColor="accent5" w:themeShade="80"/>
          <w:sz w:val="8"/>
          <w:szCs w:val="8"/>
          <w:u w:val="single"/>
        </w:rPr>
      </w:pPr>
    </w:p>
    <w:p w:rsidR="003C662C" w:rsidRDefault="003C662C" w:rsidP="00453546">
      <w:pPr>
        <w:ind w:left="-284" w:right="284"/>
        <w:jc w:val="center"/>
        <w:rPr>
          <w:rFonts w:ascii="Arial Black" w:hAnsi="Arial Black" w:cs="Arial"/>
          <w:b/>
          <w:color w:val="215868" w:themeColor="accent5" w:themeShade="80"/>
          <w:sz w:val="8"/>
          <w:szCs w:val="8"/>
          <w:u w:val="single"/>
        </w:rPr>
      </w:pPr>
    </w:p>
    <w:p w:rsidR="003C662C" w:rsidRDefault="003C662C" w:rsidP="00453546">
      <w:pPr>
        <w:ind w:left="-284" w:right="284"/>
        <w:jc w:val="center"/>
        <w:rPr>
          <w:rFonts w:ascii="Arial Black" w:hAnsi="Arial Black" w:cs="Arial"/>
          <w:b/>
          <w:color w:val="215868" w:themeColor="accent5" w:themeShade="80"/>
          <w:sz w:val="8"/>
          <w:szCs w:val="8"/>
          <w:u w:val="single"/>
        </w:rPr>
      </w:pPr>
    </w:p>
    <w:p w:rsidR="003C662C" w:rsidRPr="003C662C" w:rsidRDefault="003C662C" w:rsidP="00453546">
      <w:pPr>
        <w:ind w:left="-284" w:right="284"/>
        <w:jc w:val="center"/>
        <w:rPr>
          <w:rFonts w:ascii="Arial Black" w:hAnsi="Arial Black" w:cs="Arial"/>
          <w:b/>
          <w:color w:val="215868" w:themeColor="accent5" w:themeShade="80"/>
          <w:sz w:val="8"/>
          <w:szCs w:val="8"/>
          <w:u w:val="single"/>
        </w:rPr>
      </w:pPr>
    </w:p>
    <w:p w:rsidR="00453546" w:rsidRPr="00A27CAE" w:rsidRDefault="00453546" w:rsidP="00453546">
      <w:pPr>
        <w:ind w:left="-284" w:right="284"/>
        <w:jc w:val="center"/>
        <w:rPr>
          <w:rFonts w:ascii="Arial Black" w:hAnsi="Arial Black" w:cs="Arial"/>
          <w:b/>
          <w:color w:val="215868" w:themeColor="accent5" w:themeShade="80"/>
          <w:sz w:val="52"/>
          <w:szCs w:val="52"/>
          <w:highlight w:val="yellow"/>
          <w:u w:val="single"/>
        </w:rPr>
      </w:pPr>
      <w:r w:rsidRPr="00A27CAE">
        <w:rPr>
          <w:rFonts w:ascii="Arial Black" w:hAnsi="Arial Black" w:cs="Arial"/>
          <w:b/>
          <w:color w:val="215868" w:themeColor="accent5" w:themeShade="80"/>
          <w:sz w:val="52"/>
          <w:szCs w:val="52"/>
          <w:u w:val="single"/>
        </w:rPr>
        <w:t>25. výročí založení SONS</w:t>
      </w:r>
    </w:p>
    <w:p w:rsidR="00453546" w:rsidRPr="00A27CAE" w:rsidRDefault="00453546" w:rsidP="00453546">
      <w:pPr>
        <w:ind w:left="-284" w:right="284"/>
        <w:jc w:val="center"/>
        <w:rPr>
          <w:rFonts w:ascii="Arial Black" w:hAnsi="Arial Black" w:cs="Arial"/>
          <w:b/>
          <w:color w:val="215868" w:themeColor="accent5" w:themeShade="80"/>
          <w:sz w:val="52"/>
          <w:szCs w:val="52"/>
        </w:rPr>
      </w:pPr>
      <w:r w:rsidRPr="00A27CAE">
        <w:rPr>
          <w:rFonts w:ascii="Arial Black" w:hAnsi="Arial Black" w:cs="Arial"/>
          <w:b/>
          <w:color w:val="215868" w:themeColor="accent5" w:themeShade="80"/>
          <w:sz w:val="52"/>
          <w:szCs w:val="52"/>
        </w:rPr>
        <w:t>&amp;</w:t>
      </w:r>
    </w:p>
    <w:p w:rsidR="00453546" w:rsidRPr="00A27CAE" w:rsidRDefault="00453546" w:rsidP="00453546">
      <w:pPr>
        <w:ind w:left="-284" w:right="284"/>
        <w:jc w:val="center"/>
        <w:rPr>
          <w:rFonts w:ascii="Arial Black" w:hAnsi="Arial Black" w:cs="Arial"/>
          <w:b/>
          <w:color w:val="215868" w:themeColor="accent5" w:themeShade="80"/>
          <w:sz w:val="52"/>
          <w:szCs w:val="52"/>
          <w:u w:val="single"/>
        </w:rPr>
      </w:pPr>
      <w:r w:rsidRPr="00A27CAE">
        <w:rPr>
          <w:rFonts w:ascii="Arial Black" w:hAnsi="Arial Black" w:cs="Arial"/>
          <w:b/>
          <w:color w:val="215868" w:themeColor="accent5" w:themeShade="80"/>
          <w:sz w:val="52"/>
          <w:szCs w:val="52"/>
          <w:u w:val="single"/>
        </w:rPr>
        <w:t xml:space="preserve">27. ročník festivalu </w:t>
      </w:r>
      <w:r w:rsidRPr="00A27CAE">
        <w:rPr>
          <w:rFonts w:ascii="Arial Black" w:hAnsi="Arial Black" w:cs="Arial"/>
          <w:b/>
          <w:color w:val="215868" w:themeColor="accent5" w:themeShade="80"/>
          <w:sz w:val="52"/>
          <w:szCs w:val="52"/>
          <w:u w:val="single"/>
        </w:rPr>
        <w:br/>
        <w:t>Dny umění nevidomých na Moravě</w:t>
      </w:r>
    </w:p>
    <w:p w:rsidR="00453546" w:rsidRPr="00DB5A7F" w:rsidRDefault="00453546" w:rsidP="00453546">
      <w:pPr>
        <w:ind w:left="-284" w:right="284"/>
        <w:rPr>
          <w:rFonts w:ascii="Arial Black" w:hAnsi="Arial Black" w:cs="Arial"/>
          <w:sz w:val="16"/>
          <w:szCs w:val="16"/>
        </w:rPr>
      </w:pPr>
    </w:p>
    <w:p w:rsidR="00453546" w:rsidRPr="00A27CAE" w:rsidRDefault="00453546" w:rsidP="00453546">
      <w:pPr>
        <w:ind w:left="-426" w:right="284"/>
        <w:jc w:val="center"/>
        <w:rPr>
          <w:rFonts w:ascii="Arial" w:hAnsi="Arial" w:cs="Arial"/>
          <w:b/>
          <w:bCs/>
          <w:sz w:val="48"/>
          <w:szCs w:val="48"/>
          <w:highlight w:val="yellow"/>
        </w:rPr>
      </w:pPr>
      <w:r w:rsidRPr="00A27CAE">
        <w:rPr>
          <w:rFonts w:ascii="Arial" w:hAnsi="Arial" w:cs="Arial"/>
          <w:b/>
          <w:bCs/>
          <w:sz w:val="48"/>
          <w:szCs w:val="48"/>
          <w:highlight w:val="yellow"/>
        </w:rPr>
        <w:t xml:space="preserve">VÝSTAVA FOTOGRAFIÍ </w:t>
      </w:r>
    </w:p>
    <w:p w:rsidR="003C662C" w:rsidRPr="003C662C" w:rsidRDefault="003C662C" w:rsidP="00453546">
      <w:pPr>
        <w:ind w:left="-567"/>
        <w:jc w:val="center"/>
        <w:rPr>
          <w:rFonts w:ascii="Arial" w:hAnsi="Arial" w:cs="Arial"/>
          <w:b/>
          <w:bCs/>
          <w:sz w:val="8"/>
          <w:szCs w:val="8"/>
        </w:rPr>
      </w:pPr>
    </w:p>
    <w:p w:rsidR="003C662C" w:rsidRDefault="00453546" w:rsidP="00453546">
      <w:pPr>
        <w:ind w:left="-567"/>
        <w:jc w:val="center"/>
        <w:rPr>
          <w:rFonts w:ascii="Arial Black" w:hAnsi="Arial Black" w:cs="Arial"/>
          <w:b/>
          <w:bCs/>
          <w:sz w:val="44"/>
          <w:szCs w:val="44"/>
        </w:rPr>
      </w:pPr>
      <w:r w:rsidRPr="00D903D8">
        <w:rPr>
          <w:rFonts w:ascii="Arial" w:hAnsi="Arial" w:cs="Arial"/>
          <w:b/>
          <w:bCs/>
          <w:sz w:val="36"/>
          <w:szCs w:val="36"/>
        </w:rPr>
        <w:t xml:space="preserve">z činnosti Oblastní odbočky Sjednocené organizace nevidomých a slabozrakých v Olomouci </w:t>
      </w:r>
      <w:r w:rsidRPr="00D903D8">
        <w:rPr>
          <w:rFonts w:ascii="Arial" w:hAnsi="Arial" w:cs="Arial"/>
          <w:b/>
          <w:bCs/>
          <w:sz w:val="36"/>
          <w:szCs w:val="36"/>
        </w:rPr>
        <w:br/>
        <w:t>a současně</w:t>
      </w:r>
      <w:r w:rsidRPr="00E626B5">
        <w:rPr>
          <w:rFonts w:ascii="Arial Black" w:hAnsi="Arial Black" w:cs="Arial"/>
          <w:b/>
          <w:bCs/>
          <w:sz w:val="44"/>
          <w:szCs w:val="44"/>
        </w:rPr>
        <w:t xml:space="preserve"> </w:t>
      </w:r>
    </w:p>
    <w:p w:rsidR="003C662C" w:rsidRPr="003C662C" w:rsidRDefault="003C662C" w:rsidP="00453546">
      <w:pPr>
        <w:ind w:left="-567"/>
        <w:jc w:val="center"/>
        <w:rPr>
          <w:rFonts w:ascii="Arial Black" w:hAnsi="Arial Black" w:cs="Arial"/>
          <w:b/>
          <w:bCs/>
          <w:sz w:val="16"/>
          <w:szCs w:val="16"/>
        </w:rPr>
      </w:pPr>
    </w:p>
    <w:p w:rsidR="00453546" w:rsidRPr="003C662C" w:rsidRDefault="00453546" w:rsidP="00453546">
      <w:pPr>
        <w:ind w:left="-567"/>
        <w:jc w:val="center"/>
        <w:rPr>
          <w:rFonts w:ascii="Arial Black" w:hAnsi="Arial Black" w:cs="Arial"/>
          <w:b/>
          <w:bCs/>
          <w:sz w:val="8"/>
          <w:szCs w:val="8"/>
        </w:rPr>
      </w:pPr>
      <w:r w:rsidRPr="003C662C">
        <w:rPr>
          <w:rFonts w:ascii="Arial Black" w:hAnsi="Arial Black" w:cs="Arial"/>
          <w:b/>
          <w:bCs/>
          <w:sz w:val="8"/>
          <w:szCs w:val="8"/>
        </w:rPr>
        <w:t xml:space="preserve"> </w:t>
      </w:r>
    </w:p>
    <w:p w:rsidR="003C662C" w:rsidRPr="003C662C" w:rsidRDefault="00453546" w:rsidP="00453546">
      <w:pPr>
        <w:ind w:left="-567"/>
        <w:jc w:val="center"/>
        <w:rPr>
          <w:rFonts w:ascii="Arial" w:hAnsi="Arial" w:cs="Arial"/>
          <w:b/>
          <w:bCs/>
          <w:sz w:val="8"/>
          <w:szCs w:val="8"/>
        </w:rPr>
      </w:pPr>
      <w:r w:rsidRPr="00A27CAE">
        <w:rPr>
          <w:rFonts w:ascii="Arial" w:hAnsi="Arial" w:cs="Arial"/>
          <w:b/>
          <w:bCs/>
          <w:sz w:val="48"/>
          <w:szCs w:val="48"/>
          <w:highlight w:val="yellow"/>
        </w:rPr>
        <w:t>PREZENTACE LITERÁRNÍ TVORBY</w:t>
      </w:r>
      <w:r w:rsidRPr="00E626B5">
        <w:rPr>
          <w:rFonts w:ascii="Arial Black" w:hAnsi="Arial Black" w:cs="Arial"/>
          <w:b/>
          <w:bCs/>
          <w:sz w:val="48"/>
          <w:szCs w:val="48"/>
          <w:highlight w:val="yellow"/>
        </w:rPr>
        <w:t xml:space="preserve"> </w:t>
      </w:r>
      <w:r>
        <w:rPr>
          <w:rFonts w:ascii="Arial Black" w:hAnsi="Arial Black" w:cs="Arial"/>
          <w:b/>
          <w:bCs/>
          <w:sz w:val="48"/>
          <w:szCs w:val="48"/>
          <w:highlight w:val="yellow"/>
        </w:rPr>
        <w:br/>
      </w:r>
    </w:p>
    <w:p w:rsidR="00453546" w:rsidRPr="00BD560A" w:rsidRDefault="00453546" w:rsidP="00453546">
      <w:pPr>
        <w:ind w:left="-567"/>
        <w:jc w:val="center"/>
        <w:rPr>
          <w:rFonts w:ascii="Arial" w:hAnsi="Arial" w:cs="Arial"/>
          <w:b/>
          <w:bCs/>
          <w:szCs w:val="36"/>
        </w:rPr>
      </w:pPr>
      <w:r w:rsidRPr="00D903D8">
        <w:rPr>
          <w:rFonts w:ascii="Arial" w:hAnsi="Arial" w:cs="Arial"/>
          <w:b/>
          <w:bCs/>
          <w:sz w:val="36"/>
          <w:szCs w:val="36"/>
        </w:rPr>
        <w:t>nevidomých a slabozrakých autorů</w:t>
      </w:r>
    </w:p>
    <w:p w:rsidR="00453546" w:rsidRPr="00D44426" w:rsidRDefault="00453546" w:rsidP="00453546">
      <w:pPr>
        <w:ind w:left="-284" w:right="284"/>
        <w:jc w:val="center"/>
        <w:rPr>
          <w:rFonts w:ascii="Arial" w:hAnsi="Arial" w:cs="Arial"/>
          <w:sz w:val="16"/>
          <w:szCs w:val="16"/>
        </w:rPr>
      </w:pPr>
    </w:p>
    <w:p w:rsidR="003C662C" w:rsidRPr="003C662C" w:rsidRDefault="003C662C" w:rsidP="00453546">
      <w:pPr>
        <w:ind w:left="-284" w:right="284"/>
        <w:jc w:val="center"/>
        <w:rPr>
          <w:rFonts w:ascii="Arial" w:hAnsi="Arial" w:cs="Arial"/>
          <w:sz w:val="16"/>
          <w:szCs w:val="16"/>
        </w:rPr>
      </w:pPr>
    </w:p>
    <w:p w:rsidR="00453546" w:rsidRPr="00A27CAE" w:rsidRDefault="00453546" w:rsidP="00453546">
      <w:pPr>
        <w:ind w:left="-284" w:right="284"/>
        <w:jc w:val="center"/>
        <w:rPr>
          <w:rFonts w:ascii="Arial" w:hAnsi="Arial" w:cs="Arial"/>
          <w:sz w:val="32"/>
        </w:rPr>
      </w:pPr>
      <w:r w:rsidRPr="00A27CAE">
        <w:rPr>
          <w:rFonts w:ascii="Arial" w:hAnsi="Arial" w:cs="Arial"/>
          <w:sz w:val="32"/>
        </w:rPr>
        <w:t>V Knihovně města Olomouce, pobočka Brněnská</w:t>
      </w:r>
    </w:p>
    <w:p w:rsidR="003C662C" w:rsidRPr="003C662C" w:rsidRDefault="003C662C" w:rsidP="00453546">
      <w:pPr>
        <w:ind w:left="-284" w:right="284"/>
        <w:jc w:val="center"/>
        <w:rPr>
          <w:rFonts w:ascii="Arial Black" w:hAnsi="Arial Black" w:cs="Arial"/>
          <w:b/>
          <w:color w:val="002060"/>
          <w:sz w:val="16"/>
          <w:szCs w:val="16"/>
          <w:u w:val="single"/>
        </w:rPr>
      </w:pPr>
    </w:p>
    <w:p w:rsidR="00453546" w:rsidRDefault="00453546" w:rsidP="00453546">
      <w:pPr>
        <w:ind w:left="-284" w:right="284"/>
        <w:jc w:val="center"/>
        <w:rPr>
          <w:rFonts w:ascii="Arial Black" w:hAnsi="Arial Black" w:cs="Arial"/>
          <w:b/>
          <w:color w:val="002060"/>
          <w:sz w:val="36"/>
          <w:u w:val="single"/>
        </w:rPr>
      </w:pPr>
      <w:r w:rsidRPr="00847FF1">
        <w:rPr>
          <w:rFonts w:ascii="Arial Black" w:hAnsi="Arial Black" w:cs="Arial"/>
          <w:b/>
          <w:color w:val="002060"/>
          <w:sz w:val="36"/>
          <w:u w:val="single"/>
        </w:rPr>
        <w:t>OD 1. ČERVENCE DO 31. SRPNA 2021</w:t>
      </w:r>
    </w:p>
    <w:p w:rsidR="00453546" w:rsidRPr="00453546" w:rsidRDefault="00453546" w:rsidP="00453546">
      <w:pPr>
        <w:ind w:left="-284" w:right="284"/>
        <w:jc w:val="center"/>
        <w:rPr>
          <w:rFonts w:ascii="Arial Black" w:hAnsi="Arial Black" w:cs="Arial"/>
          <w:b/>
          <w:color w:val="002060"/>
          <w:sz w:val="20"/>
          <w:szCs w:val="20"/>
          <w:u w:val="single"/>
        </w:rPr>
      </w:pPr>
    </w:p>
    <w:p w:rsidR="00453546" w:rsidRPr="00C85B94" w:rsidRDefault="00453546" w:rsidP="0045354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left="-284" w:right="284"/>
        <w:jc w:val="center"/>
        <w:rPr>
          <w:rFonts w:ascii="Arial" w:hAnsi="Arial" w:cs="Arial"/>
          <w:sz w:val="32"/>
        </w:rPr>
      </w:pPr>
      <w:r w:rsidRPr="00451C1B">
        <w:rPr>
          <w:rFonts w:ascii="Arial" w:hAnsi="Arial" w:cs="Arial"/>
          <w:b/>
          <w:bCs/>
          <w:sz w:val="32"/>
          <w:highlight w:val="yellow"/>
        </w:rPr>
        <w:t>Vernisáž výstavy:</w:t>
      </w:r>
      <w:r w:rsidRPr="00451C1B">
        <w:rPr>
          <w:rFonts w:ascii="Arial" w:hAnsi="Arial" w:cs="Arial"/>
          <w:sz w:val="32"/>
          <w:highlight w:val="yellow"/>
        </w:rPr>
        <w:t xml:space="preserve"> 1. července 2021, začátek v 15 hodin</w:t>
      </w:r>
    </w:p>
    <w:p w:rsidR="003C662C" w:rsidRPr="003C662C" w:rsidRDefault="003C662C" w:rsidP="00453546">
      <w:pPr>
        <w:ind w:left="-284" w:right="284"/>
        <w:jc w:val="center"/>
        <w:rPr>
          <w:rFonts w:ascii="Arial" w:hAnsi="Arial" w:cs="Arial"/>
          <w:bCs/>
          <w:i/>
          <w:sz w:val="16"/>
          <w:szCs w:val="16"/>
        </w:rPr>
      </w:pPr>
    </w:p>
    <w:p w:rsidR="00453546" w:rsidRPr="00D44426" w:rsidRDefault="00453546" w:rsidP="00453546">
      <w:pPr>
        <w:ind w:left="-284" w:right="284"/>
        <w:jc w:val="center"/>
        <w:rPr>
          <w:rFonts w:ascii="Arial" w:hAnsi="Arial" w:cs="Arial"/>
          <w:bCs/>
          <w:i/>
          <w:sz w:val="28"/>
        </w:rPr>
      </w:pPr>
      <w:r w:rsidRPr="00B34247">
        <w:rPr>
          <w:rFonts w:ascii="Arial" w:hAnsi="Arial" w:cs="Arial"/>
          <w:bCs/>
          <w:i/>
          <w:sz w:val="28"/>
        </w:rPr>
        <w:t>Vstup volný</w:t>
      </w:r>
    </w:p>
    <w:p w:rsidR="00453546" w:rsidRDefault="003C662C" w:rsidP="003C662C">
      <w:pPr>
        <w:ind w:left="-284"/>
        <w:rPr>
          <w:rFonts w:ascii="Arial" w:hAnsi="Arial" w:cs="Arial"/>
          <w:b/>
          <w:sz w:val="28"/>
          <w:u w:val="singl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5637087" wp14:editId="22E09ED2">
            <wp:simplePos x="0" y="0"/>
            <wp:positionH relativeFrom="column">
              <wp:posOffset>5286830</wp:posOffset>
            </wp:positionH>
            <wp:positionV relativeFrom="paragraph">
              <wp:posOffset>24765</wp:posOffset>
            </wp:positionV>
            <wp:extent cx="1187450" cy="640715"/>
            <wp:effectExtent l="0" t="0" r="0" b="0"/>
            <wp:wrapTight wrapText="bothSides">
              <wp:wrapPolygon edited="0">
                <wp:start x="693" y="1284"/>
                <wp:lineTo x="1040" y="12844"/>
                <wp:lineTo x="2426" y="12844"/>
                <wp:lineTo x="1040" y="15413"/>
                <wp:lineTo x="693" y="19909"/>
                <wp:lineTo x="20445" y="19909"/>
                <wp:lineTo x="20445" y="1284"/>
                <wp:lineTo x="693" y="1284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64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546" w:rsidRPr="00BC4D9D">
        <w:rPr>
          <w:rFonts w:ascii="Arial" w:hAnsi="Arial" w:cs="Arial"/>
          <w:b/>
          <w:sz w:val="28"/>
          <w:u w:val="single"/>
        </w:rPr>
        <w:t xml:space="preserve">Otevírací doba: </w:t>
      </w:r>
    </w:p>
    <w:p w:rsidR="003C662C" w:rsidRPr="003C662C" w:rsidRDefault="003C662C" w:rsidP="00453546">
      <w:pPr>
        <w:ind w:left="-284" w:right="284"/>
        <w:rPr>
          <w:rFonts w:ascii="Arial" w:hAnsi="Arial" w:cs="Arial"/>
          <w:b/>
          <w:sz w:val="8"/>
          <w:szCs w:val="8"/>
          <w:u w:val="single"/>
        </w:rPr>
      </w:pPr>
    </w:p>
    <w:p w:rsidR="00453546" w:rsidRPr="005327CF" w:rsidRDefault="003C662C" w:rsidP="003C662C">
      <w:pPr>
        <w:spacing w:line="276" w:lineRule="auto"/>
        <w:ind w:left="-284" w:right="284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1E39A579" wp14:editId="248DDBDD">
            <wp:simplePos x="0" y="0"/>
            <wp:positionH relativeFrom="column">
              <wp:posOffset>4751705</wp:posOffset>
            </wp:positionH>
            <wp:positionV relativeFrom="paragraph">
              <wp:posOffset>133379</wp:posOffset>
            </wp:positionV>
            <wp:extent cx="1720800" cy="1288800"/>
            <wp:effectExtent l="0" t="0" r="0" b="6985"/>
            <wp:wrapTight wrapText="bothSides">
              <wp:wrapPolygon edited="0">
                <wp:start x="0" y="0"/>
                <wp:lineTo x="0" y="21398"/>
                <wp:lineTo x="21289" y="21398"/>
                <wp:lineTo x="21289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-olomouckeho-kraj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800" cy="128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546" w:rsidRPr="005327CF">
        <w:rPr>
          <w:rFonts w:ascii="Arial" w:hAnsi="Arial" w:cs="Arial"/>
          <w:sz w:val="28"/>
        </w:rPr>
        <w:t>Pondělí 10:00 - 12:00</w:t>
      </w:r>
      <w:r w:rsidR="00453546">
        <w:rPr>
          <w:rFonts w:ascii="Arial" w:hAnsi="Arial" w:cs="Arial"/>
          <w:sz w:val="28"/>
        </w:rPr>
        <w:t>,</w:t>
      </w:r>
      <w:r w:rsidR="00453546" w:rsidRPr="005327CF">
        <w:rPr>
          <w:rFonts w:ascii="Arial" w:hAnsi="Arial" w:cs="Arial"/>
          <w:sz w:val="28"/>
        </w:rPr>
        <w:t xml:space="preserve"> 13:00 - 18:00</w:t>
      </w:r>
    </w:p>
    <w:p w:rsidR="00453546" w:rsidRPr="005327CF" w:rsidRDefault="00453546" w:rsidP="003C662C">
      <w:pPr>
        <w:spacing w:line="276" w:lineRule="auto"/>
        <w:ind w:left="-284" w:right="284"/>
        <w:rPr>
          <w:rFonts w:ascii="Arial" w:hAnsi="Arial" w:cs="Arial"/>
          <w:sz w:val="28"/>
        </w:rPr>
      </w:pPr>
      <w:r w:rsidRPr="005327CF">
        <w:rPr>
          <w:rFonts w:ascii="Arial" w:hAnsi="Arial" w:cs="Arial"/>
          <w:sz w:val="28"/>
        </w:rPr>
        <w:t>Úterý 10:00 - 11:00</w:t>
      </w:r>
      <w:r>
        <w:rPr>
          <w:rFonts w:ascii="Arial" w:hAnsi="Arial" w:cs="Arial"/>
          <w:sz w:val="28"/>
        </w:rPr>
        <w:t>,</w:t>
      </w:r>
      <w:r w:rsidRPr="005327CF">
        <w:rPr>
          <w:rFonts w:ascii="Arial" w:hAnsi="Arial" w:cs="Arial"/>
          <w:sz w:val="28"/>
        </w:rPr>
        <w:t xml:space="preserve"> 12:00 - 17:00</w:t>
      </w:r>
    </w:p>
    <w:p w:rsidR="00453546" w:rsidRDefault="00453546" w:rsidP="003C662C">
      <w:pPr>
        <w:spacing w:line="276" w:lineRule="auto"/>
        <w:ind w:left="-284" w:right="284"/>
        <w:rPr>
          <w:rFonts w:ascii="Arial" w:hAnsi="Arial" w:cs="Arial"/>
          <w:sz w:val="28"/>
        </w:rPr>
      </w:pPr>
      <w:proofErr w:type="gramStart"/>
      <w:r w:rsidRPr="005327CF">
        <w:rPr>
          <w:rFonts w:ascii="Arial" w:hAnsi="Arial" w:cs="Arial"/>
          <w:sz w:val="28"/>
        </w:rPr>
        <w:t>Středa</w:t>
      </w:r>
      <w:proofErr w:type="gramEnd"/>
      <w:r w:rsidRPr="005327CF">
        <w:rPr>
          <w:rFonts w:ascii="Arial" w:hAnsi="Arial" w:cs="Arial"/>
          <w:sz w:val="28"/>
        </w:rPr>
        <w:t xml:space="preserve"> zavřeno</w:t>
      </w:r>
    </w:p>
    <w:p w:rsidR="00453546" w:rsidRPr="005327CF" w:rsidRDefault="00453546" w:rsidP="003C662C">
      <w:pPr>
        <w:spacing w:line="276" w:lineRule="auto"/>
        <w:ind w:left="-284" w:right="284"/>
        <w:rPr>
          <w:rFonts w:ascii="Arial" w:hAnsi="Arial" w:cs="Arial"/>
          <w:sz w:val="28"/>
        </w:rPr>
      </w:pPr>
      <w:proofErr w:type="gramStart"/>
      <w:r w:rsidRPr="005327CF">
        <w:rPr>
          <w:rFonts w:ascii="Arial" w:hAnsi="Arial" w:cs="Arial"/>
          <w:sz w:val="28"/>
        </w:rPr>
        <w:t>Čtvrtek</w:t>
      </w:r>
      <w:proofErr w:type="gramEnd"/>
      <w:r w:rsidRPr="005327CF">
        <w:rPr>
          <w:rFonts w:ascii="Arial" w:hAnsi="Arial" w:cs="Arial"/>
          <w:sz w:val="28"/>
        </w:rPr>
        <w:t xml:space="preserve"> 10:00 - 12:00</w:t>
      </w:r>
      <w:r>
        <w:rPr>
          <w:rFonts w:ascii="Arial" w:hAnsi="Arial" w:cs="Arial"/>
          <w:sz w:val="28"/>
        </w:rPr>
        <w:t>,</w:t>
      </w:r>
      <w:r w:rsidRPr="005327CF">
        <w:rPr>
          <w:rFonts w:ascii="Arial" w:hAnsi="Arial" w:cs="Arial"/>
          <w:sz w:val="28"/>
        </w:rPr>
        <w:t xml:space="preserve"> 13:00 - 18:00</w:t>
      </w:r>
    </w:p>
    <w:p w:rsidR="00453546" w:rsidRDefault="003C662C" w:rsidP="003C662C">
      <w:pPr>
        <w:spacing w:line="276" w:lineRule="auto"/>
        <w:ind w:left="-284" w:right="284"/>
        <w:rPr>
          <w:rFonts w:ascii="Arial" w:hAnsi="Arial" w:cs="Arial"/>
          <w:bCs/>
          <w:sz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1387D02" wp14:editId="1F2099C2">
            <wp:simplePos x="0" y="0"/>
            <wp:positionH relativeFrom="column">
              <wp:posOffset>4840605</wp:posOffset>
            </wp:positionH>
            <wp:positionV relativeFrom="paragraph">
              <wp:posOffset>209844</wp:posOffset>
            </wp:positionV>
            <wp:extent cx="1634400" cy="547200"/>
            <wp:effectExtent l="0" t="0" r="4445" b="5715"/>
            <wp:wrapTight wrapText="bothSides">
              <wp:wrapPolygon edited="0">
                <wp:start x="0" y="0"/>
                <wp:lineTo x="0" y="21073"/>
                <wp:lineTo x="21407" y="21073"/>
                <wp:lineTo x="21407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inisterstvo kultury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400" cy="5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53546" w:rsidRPr="005327CF">
        <w:rPr>
          <w:rFonts w:ascii="Arial" w:hAnsi="Arial" w:cs="Arial"/>
          <w:sz w:val="28"/>
        </w:rPr>
        <w:t>Pátek</w:t>
      </w:r>
      <w:proofErr w:type="gramEnd"/>
      <w:r w:rsidR="00453546" w:rsidRPr="005327CF">
        <w:rPr>
          <w:rFonts w:ascii="Arial" w:hAnsi="Arial" w:cs="Arial"/>
          <w:sz w:val="28"/>
        </w:rPr>
        <w:t xml:space="preserve"> 10:00 - 11:00</w:t>
      </w:r>
      <w:r w:rsidR="00453546">
        <w:rPr>
          <w:rFonts w:ascii="Arial" w:hAnsi="Arial" w:cs="Arial"/>
          <w:sz w:val="28"/>
        </w:rPr>
        <w:t>,</w:t>
      </w:r>
      <w:r w:rsidR="00453546" w:rsidRPr="005327CF">
        <w:rPr>
          <w:rFonts w:ascii="Arial" w:hAnsi="Arial" w:cs="Arial"/>
          <w:sz w:val="28"/>
        </w:rPr>
        <w:t xml:space="preserve"> 12:00 - 16:00</w:t>
      </w:r>
      <w:r w:rsidR="00453546">
        <w:rPr>
          <w:rFonts w:ascii="Arial" w:hAnsi="Arial" w:cs="Arial"/>
          <w:bCs/>
          <w:sz w:val="28"/>
        </w:rPr>
        <w:t xml:space="preserve"> </w:t>
      </w:r>
      <w:r w:rsidR="00453546">
        <w:rPr>
          <w:rFonts w:ascii="Arial" w:hAnsi="Arial" w:cs="Arial"/>
          <w:bCs/>
          <w:sz w:val="28"/>
        </w:rPr>
        <w:br/>
        <w:t xml:space="preserve">                                               </w:t>
      </w:r>
    </w:p>
    <w:p w:rsidR="00453546" w:rsidRPr="00BD3F38" w:rsidRDefault="00453546" w:rsidP="00453546">
      <w:pPr>
        <w:ind w:left="-284" w:right="284"/>
        <w:rPr>
          <w:rFonts w:ascii="Arial" w:hAnsi="Arial" w:cs="Arial"/>
          <w:bCs/>
          <w:i/>
          <w:iCs/>
          <w:sz w:val="28"/>
        </w:rPr>
      </w:pPr>
      <w:r>
        <w:rPr>
          <w:rFonts w:ascii="Arial" w:hAnsi="Arial" w:cs="Arial"/>
          <w:bCs/>
          <w:i/>
          <w:iCs/>
          <w:sz w:val="28"/>
        </w:rPr>
        <w:t xml:space="preserve">       </w:t>
      </w:r>
      <w:r w:rsidRPr="00BD3F38">
        <w:rPr>
          <w:rFonts w:ascii="Arial" w:hAnsi="Arial" w:cs="Arial"/>
          <w:bCs/>
          <w:i/>
          <w:iCs/>
          <w:sz w:val="28"/>
        </w:rPr>
        <w:t>Akce je finančně podpořena Olomouckým krajem</w:t>
      </w:r>
    </w:p>
    <w:p w:rsidR="00453546" w:rsidRPr="00FF0C01" w:rsidRDefault="00453546" w:rsidP="00453546">
      <w:pPr>
        <w:spacing w:after="100" w:afterAutospacing="1"/>
        <w:ind w:right="284"/>
        <w:contextualSpacing/>
        <w:jc w:val="both"/>
        <w:outlineLvl w:val="2"/>
        <w:rPr>
          <w:rFonts w:ascii="Arial" w:hAnsi="Arial" w:cs="Arial"/>
          <w:b/>
          <w:color w:val="000066"/>
          <w:sz w:val="16"/>
          <w:szCs w:val="16"/>
          <w:highlight w:val="yellow"/>
          <w:u w:val="single"/>
        </w:rPr>
      </w:pPr>
    </w:p>
    <w:p w:rsidR="00453546" w:rsidRPr="00DB5A7F" w:rsidRDefault="00453546" w:rsidP="00453546">
      <w:pPr>
        <w:tabs>
          <w:tab w:val="left" w:pos="9356"/>
        </w:tabs>
        <w:ind w:left="-284" w:right="284"/>
        <w:jc w:val="center"/>
        <w:rPr>
          <w:rFonts w:ascii="Arial Black" w:hAnsi="Arial Black" w:cs="Arial"/>
          <w:b/>
          <w:bCs/>
          <w:sz w:val="40"/>
          <w:szCs w:val="40"/>
          <w:u w:val="single"/>
        </w:rPr>
      </w:pPr>
      <w:r w:rsidRPr="00DB5A7F">
        <w:rPr>
          <w:rFonts w:ascii="Arial Black" w:hAnsi="Arial Black" w:cs="Arial"/>
          <w:b/>
          <w:bCs/>
          <w:color w:val="FFFF00"/>
          <w:sz w:val="40"/>
          <w:szCs w:val="40"/>
          <w:highlight w:val="darkBlue"/>
          <w:u w:val="single"/>
        </w:rPr>
        <w:lastRenderedPageBreak/>
        <w:t>VÝSTAVA FOTOGRAFIÍ</w:t>
      </w:r>
      <w:r w:rsidRPr="00DB5A7F">
        <w:rPr>
          <w:rFonts w:ascii="Arial" w:hAnsi="Arial" w:cs="Arial"/>
          <w:b/>
          <w:bCs/>
          <w:color w:val="FFFF00"/>
          <w:sz w:val="40"/>
          <w:szCs w:val="40"/>
          <w:highlight w:val="darkBlue"/>
          <w:u w:val="single"/>
        </w:rPr>
        <w:t xml:space="preserve"> </w:t>
      </w:r>
    </w:p>
    <w:p w:rsidR="00304E24" w:rsidRDefault="00304E24" w:rsidP="00453546">
      <w:pPr>
        <w:tabs>
          <w:tab w:val="left" w:pos="9356"/>
        </w:tabs>
        <w:ind w:left="-284" w:right="284"/>
        <w:jc w:val="both"/>
        <w:rPr>
          <w:rFonts w:ascii="Arial" w:hAnsi="Arial" w:cs="Arial"/>
          <w:bCs/>
          <w:sz w:val="28"/>
          <w:szCs w:val="32"/>
        </w:rPr>
      </w:pPr>
    </w:p>
    <w:p w:rsidR="00453546" w:rsidRPr="00CB032D" w:rsidRDefault="00453546" w:rsidP="00453546">
      <w:pPr>
        <w:tabs>
          <w:tab w:val="left" w:pos="9356"/>
        </w:tabs>
        <w:ind w:left="-284" w:right="284"/>
        <w:jc w:val="both"/>
        <w:rPr>
          <w:rFonts w:ascii="Arial" w:hAnsi="Arial" w:cs="Arial"/>
          <w:bCs/>
          <w:sz w:val="28"/>
          <w:szCs w:val="32"/>
        </w:rPr>
      </w:pPr>
      <w:r w:rsidRPr="00CB032D">
        <w:rPr>
          <w:rFonts w:ascii="Arial" w:hAnsi="Arial" w:cs="Arial"/>
          <w:bCs/>
          <w:sz w:val="28"/>
          <w:szCs w:val="32"/>
        </w:rPr>
        <w:t>Cílem výstavy je prostřednictvím fotografií seznámit veřejnost s činností Oblastní odbočky SONS Olomouc. Jedná se o průřez aktivitami pro těžce zrakově postižené členy a klienty, škála našich služeb je však daleko širší.</w:t>
      </w:r>
    </w:p>
    <w:p w:rsidR="00453546" w:rsidRPr="00CB032D" w:rsidRDefault="00453546" w:rsidP="00453546">
      <w:pPr>
        <w:tabs>
          <w:tab w:val="left" w:pos="9356"/>
        </w:tabs>
        <w:ind w:left="-284" w:right="284"/>
        <w:jc w:val="both"/>
        <w:rPr>
          <w:rFonts w:ascii="Arial" w:hAnsi="Arial" w:cs="Arial"/>
          <w:bCs/>
          <w:sz w:val="28"/>
          <w:szCs w:val="32"/>
        </w:rPr>
      </w:pPr>
      <w:r w:rsidRPr="00CB032D">
        <w:rPr>
          <w:rFonts w:ascii="Arial" w:hAnsi="Arial" w:cs="Arial"/>
          <w:bCs/>
          <w:sz w:val="28"/>
          <w:szCs w:val="32"/>
        </w:rPr>
        <w:t>Návštěvníci se mohou dozvědět více z informačních materiálů, které budou umístěny na stolcích ve výstavních prostorách.</w:t>
      </w:r>
    </w:p>
    <w:p w:rsidR="000C5AE1" w:rsidRDefault="00453546" w:rsidP="000C5AE1">
      <w:pPr>
        <w:tabs>
          <w:tab w:val="left" w:pos="9356"/>
        </w:tabs>
        <w:ind w:left="-284" w:right="284"/>
        <w:jc w:val="both"/>
        <w:rPr>
          <w:rFonts w:ascii="Arial" w:hAnsi="Arial" w:cs="Arial"/>
          <w:bCs/>
          <w:sz w:val="28"/>
          <w:szCs w:val="32"/>
        </w:rPr>
      </w:pPr>
      <w:r w:rsidRPr="00CB032D">
        <w:rPr>
          <w:rFonts w:ascii="Arial" w:hAnsi="Arial" w:cs="Arial"/>
          <w:bCs/>
          <w:sz w:val="28"/>
          <w:szCs w:val="32"/>
        </w:rPr>
        <w:t xml:space="preserve">Současně bychom chtěli prezentovat i to, že nevidomí mohou být veřejně aktivní </w:t>
      </w:r>
      <w:r w:rsidR="000C5AE1">
        <w:rPr>
          <w:rFonts w:ascii="Arial" w:hAnsi="Arial" w:cs="Arial"/>
          <w:bCs/>
          <w:sz w:val="28"/>
          <w:szCs w:val="32"/>
        </w:rPr>
        <w:br/>
      </w:r>
      <w:r w:rsidRPr="00CB032D">
        <w:rPr>
          <w:rFonts w:ascii="Arial" w:hAnsi="Arial" w:cs="Arial"/>
          <w:bCs/>
          <w:sz w:val="28"/>
          <w:szCs w:val="32"/>
        </w:rPr>
        <w:t>v různých oblastech, mezi n</w:t>
      </w:r>
      <w:r>
        <w:rPr>
          <w:rFonts w:ascii="Arial" w:hAnsi="Arial" w:cs="Arial"/>
          <w:bCs/>
          <w:sz w:val="28"/>
          <w:szCs w:val="32"/>
        </w:rPr>
        <w:t>ě</w:t>
      </w:r>
      <w:r w:rsidRPr="00CB032D">
        <w:rPr>
          <w:rFonts w:ascii="Arial" w:hAnsi="Arial" w:cs="Arial"/>
          <w:bCs/>
          <w:sz w:val="28"/>
          <w:szCs w:val="32"/>
        </w:rPr>
        <w:t>ž patří také kultura. Návštěvníkům předkládáme poetickou tvorbu osmi nevidomých a slabozrakých autorů</w:t>
      </w:r>
      <w:r w:rsidR="000C5AE1">
        <w:rPr>
          <w:rFonts w:ascii="Arial" w:hAnsi="Arial" w:cs="Arial"/>
          <w:bCs/>
          <w:sz w:val="28"/>
          <w:szCs w:val="32"/>
        </w:rPr>
        <w:t>.</w:t>
      </w:r>
    </w:p>
    <w:p w:rsidR="00453546" w:rsidRPr="00DB5A7F" w:rsidRDefault="00453546" w:rsidP="000C5AE1">
      <w:pPr>
        <w:tabs>
          <w:tab w:val="left" w:pos="9356"/>
        </w:tabs>
        <w:ind w:left="-284" w:right="284"/>
        <w:jc w:val="center"/>
        <w:rPr>
          <w:rFonts w:ascii="Arial Black" w:hAnsi="Arial Black" w:cs="Arial"/>
          <w:b/>
          <w:bCs/>
          <w:color w:val="FFFF00"/>
          <w:sz w:val="40"/>
          <w:szCs w:val="28"/>
          <w:highlight w:val="darkBlue"/>
          <w:u w:val="single"/>
        </w:rPr>
      </w:pPr>
      <w:r>
        <w:rPr>
          <w:rFonts w:ascii="Arial" w:hAnsi="Arial" w:cs="Arial"/>
          <w:bCs/>
          <w:sz w:val="28"/>
          <w:szCs w:val="32"/>
        </w:rPr>
        <w:br/>
      </w:r>
      <w:r>
        <w:rPr>
          <w:rFonts w:ascii="Arial Black" w:hAnsi="Arial Black" w:cs="Arial"/>
          <w:b/>
          <w:bCs/>
          <w:color w:val="FFFF00"/>
          <w:sz w:val="40"/>
          <w:szCs w:val="40"/>
          <w:highlight w:val="darkBlue"/>
          <w:u w:val="single"/>
        </w:rPr>
        <w:t xml:space="preserve">PREZENTACE LITERÁRNÍ TVORBY </w:t>
      </w:r>
      <w:r>
        <w:rPr>
          <w:rFonts w:ascii="Arial" w:hAnsi="Arial" w:cs="Arial"/>
          <w:b/>
          <w:bCs/>
          <w:sz w:val="40"/>
          <w:szCs w:val="28"/>
          <w:highlight w:val="yellow"/>
          <w:u w:val="single"/>
        </w:rPr>
        <w:br/>
      </w:r>
      <w:r w:rsidRPr="00DB5A7F">
        <w:rPr>
          <w:rFonts w:ascii="Arial Black" w:hAnsi="Arial Black" w:cs="Arial"/>
          <w:b/>
          <w:bCs/>
          <w:color w:val="FFFF00"/>
          <w:sz w:val="40"/>
          <w:szCs w:val="28"/>
          <w:highlight w:val="darkBlue"/>
          <w:u w:val="single"/>
        </w:rPr>
        <w:t>NEVIDOMÝCH A SLABOZRAKÝCH AUTORŮ</w:t>
      </w:r>
    </w:p>
    <w:p w:rsidR="00304E24" w:rsidRDefault="00304E24" w:rsidP="00453546">
      <w:pPr>
        <w:tabs>
          <w:tab w:val="left" w:pos="9356"/>
        </w:tabs>
        <w:ind w:left="-284" w:right="284"/>
        <w:jc w:val="both"/>
        <w:rPr>
          <w:rFonts w:ascii="Arial" w:hAnsi="Arial" w:cs="Arial"/>
          <w:sz w:val="28"/>
          <w:szCs w:val="28"/>
        </w:rPr>
      </w:pPr>
    </w:p>
    <w:p w:rsidR="00453546" w:rsidRPr="00F02DF4" w:rsidRDefault="00453546" w:rsidP="00453546">
      <w:pPr>
        <w:tabs>
          <w:tab w:val="left" w:pos="9356"/>
        </w:tabs>
        <w:ind w:left="-284" w:right="284"/>
        <w:jc w:val="both"/>
        <w:rPr>
          <w:rFonts w:ascii="Arial" w:hAnsi="Arial" w:cs="Arial"/>
          <w:sz w:val="28"/>
          <w:szCs w:val="28"/>
        </w:rPr>
      </w:pPr>
      <w:r w:rsidRPr="00F02DF4">
        <w:rPr>
          <w:rFonts w:ascii="Arial" w:hAnsi="Arial" w:cs="Arial"/>
          <w:sz w:val="28"/>
          <w:szCs w:val="28"/>
        </w:rPr>
        <w:t>Festival Dny umění nevidomých na Moravě dosud prostřednictvím koncertů</w:t>
      </w:r>
      <w:r>
        <w:rPr>
          <w:rFonts w:ascii="Arial" w:hAnsi="Arial" w:cs="Arial"/>
          <w:sz w:val="28"/>
          <w:szCs w:val="28"/>
        </w:rPr>
        <w:br/>
      </w:r>
      <w:r w:rsidRPr="00F02DF4">
        <w:rPr>
          <w:rFonts w:ascii="Arial" w:hAnsi="Arial" w:cs="Arial"/>
          <w:sz w:val="28"/>
          <w:szCs w:val="28"/>
        </w:rPr>
        <w:t>a výstav seznamoval veřejnost s hudebním či výtvarným uměním lidí se zrakovým postižením.</w:t>
      </w:r>
    </w:p>
    <w:p w:rsidR="00453546" w:rsidRPr="00F02DF4" w:rsidRDefault="00453546" w:rsidP="00453546">
      <w:pPr>
        <w:tabs>
          <w:tab w:val="left" w:pos="9356"/>
        </w:tabs>
        <w:ind w:left="-284" w:right="284"/>
        <w:jc w:val="both"/>
        <w:rPr>
          <w:rFonts w:ascii="Arial" w:hAnsi="Arial" w:cs="Arial"/>
          <w:sz w:val="28"/>
          <w:szCs w:val="28"/>
        </w:rPr>
      </w:pPr>
      <w:r w:rsidRPr="00F02DF4">
        <w:rPr>
          <w:rFonts w:ascii="Arial" w:hAnsi="Arial" w:cs="Arial"/>
          <w:sz w:val="28"/>
          <w:szCs w:val="28"/>
        </w:rPr>
        <w:t xml:space="preserve">Na této výstavě vám chceme poprvé představit </w:t>
      </w:r>
      <w:r>
        <w:rPr>
          <w:rFonts w:ascii="Arial" w:hAnsi="Arial" w:cs="Arial"/>
          <w:sz w:val="28"/>
          <w:szCs w:val="28"/>
        </w:rPr>
        <w:t xml:space="preserve">také </w:t>
      </w:r>
      <w:r w:rsidRPr="00F02DF4">
        <w:rPr>
          <w:rFonts w:ascii="Arial" w:hAnsi="Arial" w:cs="Arial"/>
          <w:sz w:val="28"/>
          <w:szCs w:val="28"/>
        </w:rPr>
        <w:t>literární tvorbu nevidomých autorů, pocházejících z různých míst Moravy, konkrétně poezii.</w:t>
      </w:r>
    </w:p>
    <w:p w:rsidR="00453546" w:rsidRPr="00F02DF4" w:rsidRDefault="00453546" w:rsidP="00453546">
      <w:pPr>
        <w:tabs>
          <w:tab w:val="left" w:pos="9356"/>
        </w:tabs>
        <w:ind w:left="-284" w:right="284"/>
        <w:jc w:val="both"/>
        <w:rPr>
          <w:rFonts w:ascii="Arial" w:hAnsi="Arial" w:cs="Arial"/>
          <w:sz w:val="28"/>
          <w:szCs w:val="28"/>
        </w:rPr>
      </w:pPr>
      <w:r w:rsidRPr="00F02DF4">
        <w:rPr>
          <w:rFonts w:ascii="Arial" w:hAnsi="Arial" w:cs="Arial"/>
          <w:sz w:val="28"/>
          <w:szCs w:val="28"/>
        </w:rPr>
        <w:t xml:space="preserve">Autory veršů spojuje stejný </w:t>
      </w:r>
      <w:proofErr w:type="gramStart"/>
      <w:r w:rsidRPr="00F02DF4">
        <w:rPr>
          <w:rFonts w:ascii="Arial" w:hAnsi="Arial" w:cs="Arial"/>
          <w:sz w:val="28"/>
          <w:szCs w:val="28"/>
        </w:rPr>
        <w:t xml:space="preserve">úděl </w:t>
      </w:r>
      <w:r w:rsidR="000C5AE1">
        <w:rPr>
          <w:rFonts w:ascii="Arial" w:hAnsi="Arial" w:cs="Arial"/>
          <w:sz w:val="28"/>
          <w:szCs w:val="28"/>
        </w:rPr>
        <w:t>-</w:t>
      </w:r>
      <w:r w:rsidRPr="00F02DF4">
        <w:rPr>
          <w:rFonts w:ascii="Arial" w:hAnsi="Arial" w:cs="Arial"/>
          <w:sz w:val="28"/>
          <w:szCs w:val="28"/>
        </w:rPr>
        <w:t xml:space="preserve"> úplná</w:t>
      </w:r>
      <w:proofErr w:type="gramEnd"/>
      <w:r w:rsidRPr="00F02DF4">
        <w:rPr>
          <w:rFonts w:ascii="Arial" w:hAnsi="Arial" w:cs="Arial"/>
          <w:sz w:val="28"/>
          <w:szCs w:val="28"/>
        </w:rPr>
        <w:t xml:space="preserve"> nebo částečná absence zraku, tedy toho nejcennějšího, co člověk obvykle dostává do vínku jako samozřejmost. Ne vždy. Mnozí zrakové vjemy v průběhu svého života nepoznali nebo je ve významné životní etapě postrádali. </w:t>
      </w:r>
    </w:p>
    <w:p w:rsidR="00453546" w:rsidRDefault="00453546" w:rsidP="00453546">
      <w:pPr>
        <w:tabs>
          <w:tab w:val="left" w:pos="9356"/>
        </w:tabs>
        <w:ind w:left="-284" w:right="284"/>
        <w:jc w:val="both"/>
        <w:rPr>
          <w:rFonts w:ascii="Arial" w:hAnsi="Arial" w:cs="Arial"/>
          <w:sz w:val="28"/>
          <w:szCs w:val="28"/>
        </w:rPr>
      </w:pPr>
      <w:r w:rsidRPr="00ED56EE">
        <w:rPr>
          <w:rFonts w:ascii="Arial" w:hAnsi="Arial" w:cs="Arial"/>
          <w:sz w:val="28"/>
          <w:szCs w:val="28"/>
        </w:rPr>
        <w:t xml:space="preserve">Jejich verše byly psány zkušeností a prožitky lidí, kteří byli ochuzeni o vnímání světa zrakem. Byli však obdarováni schopností pozorovat svět jiným </w:t>
      </w:r>
      <w:proofErr w:type="gramStart"/>
      <w:r w:rsidRPr="00ED56EE">
        <w:rPr>
          <w:rFonts w:ascii="Arial" w:hAnsi="Arial" w:cs="Arial"/>
          <w:sz w:val="28"/>
          <w:szCs w:val="28"/>
        </w:rPr>
        <w:t xml:space="preserve">způsobem </w:t>
      </w:r>
      <w:r w:rsidR="000C5AE1">
        <w:rPr>
          <w:rFonts w:ascii="Arial" w:hAnsi="Arial" w:cs="Arial"/>
          <w:sz w:val="28"/>
          <w:szCs w:val="28"/>
        </w:rPr>
        <w:t>-</w:t>
      </w:r>
      <w:r w:rsidRPr="00ED56EE">
        <w:rPr>
          <w:rFonts w:ascii="Arial" w:hAnsi="Arial" w:cs="Arial"/>
          <w:sz w:val="28"/>
          <w:szCs w:val="28"/>
        </w:rPr>
        <w:t xml:space="preserve"> srdcem</w:t>
      </w:r>
      <w:proofErr w:type="gramEnd"/>
      <w:r w:rsidRPr="00ED56EE">
        <w:rPr>
          <w:rFonts w:ascii="Arial" w:hAnsi="Arial" w:cs="Arial"/>
          <w:sz w:val="28"/>
          <w:szCs w:val="28"/>
        </w:rPr>
        <w:t xml:space="preserve"> a</w:t>
      </w:r>
      <w:r w:rsidRPr="00F02DF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dalšími </w:t>
      </w:r>
      <w:r w:rsidRPr="00F02DF4">
        <w:rPr>
          <w:rFonts w:ascii="Arial" w:hAnsi="Arial" w:cs="Arial"/>
          <w:sz w:val="28"/>
          <w:szCs w:val="28"/>
        </w:rPr>
        <w:t>smysly</w:t>
      </w:r>
      <w:r>
        <w:rPr>
          <w:rFonts w:ascii="Arial" w:hAnsi="Arial" w:cs="Arial"/>
          <w:sz w:val="28"/>
          <w:szCs w:val="28"/>
        </w:rPr>
        <w:t>,</w:t>
      </w:r>
      <w:r w:rsidRPr="00F02DF4">
        <w:rPr>
          <w:rFonts w:ascii="Arial" w:hAnsi="Arial" w:cs="Arial"/>
          <w:sz w:val="28"/>
          <w:szCs w:val="28"/>
        </w:rPr>
        <w:t xml:space="preserve"> a své pocity p</w:t>
      </w:r>
      <w:r>
        <w:rPr>
          <w:rFonts w:ascii="Arial" w:hAnsi="Arial" w:cs="Arial"/>
          <w:sz w:val="28"/>
          <w:szCs w:val="28"/>
        </w:rPr>
        <w:t>oté</w:t>
      </w:r>
      <w:r w:rsidRPr="00F02DF4">
        <w:rPr>
          <w:rFonts w:ascii="Arial" w:hAnsi="Arial" w:cs="Arial"/>
          <w:sz w:val="28"/>
          <w:szCs w:val="28"/>
        </w:rPr>
        <w:t xml:space="preserve"> vyjádřili</w:t>
      </w:r>
      <w:r>
        <w:rPr>
          <w:rFonts w:ascii="Arial" w:hAnsi="Arial" w:cs="Arial"/>
          <w:sz w:val="28"/>
          <w:szCs w:val="28"/>
        </w:rPr>
        <w:t xml:space="preserve"> svými</w:t>
      </w:r>
      <w:r w:rsidRPr="00F02DF4">
        <w:rPr>
          <w:rFonts w:ascii="Arial" w:hAnsi="Arial" w:cs="Arial"/>
          <w:sz w:val="28"/>
          <w:szCs w:val="28"/>
        </w:rPr>
        <w:t xml:space="preserve"> verši. </w:t>
      </w:r>
    </w:p>
    <w:p w:rsidR="00453546" w:rsidRDefault="00453546" w:rsidP="00453546">
      <w:pPr>
        <w:tabs>
          <w:tab w:val="left" w:pos="9356"/>
        </w:tabs>
        <w:ind w:left="-284" w:right="28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Tato v</w:t>
      </w:r>
      <w:r w:rsidRPr="00F02DF4">
        <w:rPr>
          <w:rFonts w:ascii="Arial" w:hAnsi="Arial" w:cs="Arial"/>
          <w:sz w:val="28"/>
          <w:szCs w:val="28"/>
        </w:rPr>
        <w:t>ýstava je naším poděkováním za to, že i oni, tvůrci veršů, nás, čtenáře, svou poezií obohacují a často i povzbuzují k překonávání životních překážek.</w:t>
      </w:r>
    </w:p>
    <w:p w:rsidR="00453546" w:rsidRPr="000C5AE1" w:rsidRDefault="00453546" w:rsidP="00453546">
      <w:pPr>
        <w:spacing w:after="100" w:afterAutospacing="1"/>
        <w:ind w:left="-284" w:right="284"/>
        <w:contextualSpacing/>
        <w:jc w:val="both"/>
        <w:outlineLvl w:val="2"/>
        <w:rPr>
          <w:rFonts w:ascii="Arial" w:hAnsi="Arial" w:cs="Arial"/>
          <w:b/>
          <w:color w:val="000066"/>
          <w:sz w:val="16"/>
          <w:szCs w:val="16"/>
          <w:highlight w:val="yellow"/>
          <w:u w:val="single"/>
        </w:rPr>
      </w:pPr>
    </w:p>
    <w:p w:rsidR="00453546" w:rsidRPr="00451C1B" w:rsidRDefault="00453546" w:rsidP="00453546">
      <w:pPr>
        <w:ind w:right="284"/>
        <w:jc w:val="center"/>
        <w:rPr>
          <w:rFonts w:ascii="Arial" w:hAnsi="Arial" w:cs="Arial"/>
          <w:b/>
          <w:color w:val="215868" w:themeColor="accent5" w:themeShade="80"/>
          <w:sz w:val="36"/>
          <w:szCs w:val="36"/>
        </w:rPr>
      </w:pPr>
      <w:r w:rsidRPr="00451C1B">
        <w:rPr>
          <w:rFonts w:ascii="Arial" w:hAnsi="Arial" w:cs="Arial"/>
          <w:b/>
          <w:color w:val="215868" w:themeColor="accent5" w:themeShade="80"/>
          <w:sz w:val="36"/>
          <w:szCs w:val="36"/>
        </w:rPr>
        <w:t>Širokou veřejnost srdečně zvou pořadatelé</w:t>
      </w:r>
    </w:p>
    <w:p w:rsidR="00453546" w:rsidRPr="00451C1B" w:rsidRDefault="00453546" w:rsidP="00453546">
      <w:pPr>
        <w:ind w:right="284"/>
        <w:jc w:val="center"/>
        <w:rPr>
          <w:rFonts w:ascii="Arial" w:hAnsi="Arial" w:cs="Arial"/>
          <w:b/>
          <w:color w:val="002060"/>
          <w:sz w:val="16"/>
          <w:szCs w:val="16"/>
        </w:rPr>
      </w:pPr>
    </w:p>
    <w:p w:rsidR="00E95084" w:rsidRPr="000C5AE1" w:rsidRDefault="00E95084" w:rsidP="00E95084">
      <w:pPr>
        <w:ind w:left="-284" w:right="426"/>
        <w:jc w:val="center"/>
        <w:rPr>
          <w:rFonts w:ascii="Arial Black" w:hAnsi="Arial Black" w:cs="Arial"/>
          <w:sz w:val="16"/>
          <w:szCs w:val="16"/>
        </w:rPr>
      </w:pPr>
    </w:p>
    <w:p w:rsidR="00E82CDA" w:rsidRDefault="00F072A3" w:rsidP="00902ECA">
      <w:pPr>
        <w:jc w:val="center"/>
        <w:outlineLvl w:val="0"/>
        <w:rPr>
          <w:rFonts w:ascii="Arial" w:hAnsi="Arial" w:cs="Arial"/>
          <w:b/>
          <w:sz w:val="28"/>
          <w:szCs w:val="28"/>
        </w:rPr>
      </w:pPr>
      <w:bookmarkStart w:id="2" w:name="_Hlk74739706"/>
      <w:bookmarkStart w:id="3" w:name="_Hlk74739745"/>
      <w:bookmarkEnd w:id="2"/>
      <w:bookmarkEnd w:id="3"/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181951</wp:posOffset>
            </wp:positionH>
            <wp:positionV relativeFrom="paragraph">
              <wp:posOffset>17145</wp:posOffset>
            </wp:positionV>
            <wp:extent cx="3121200" cy="2340000"/>
            <wp:effectExtent l="0" t="0" r="3175" b="3175"/>
            <wp:wrapTight wrapText="bothSides">
              <wp:wrapPolygon edited="0">
                <wp:start x="0" y="0"/>
                <wp:lineTo x="0" y="21453"/>
                <wp:lineTo x="21490" y="21453"/>
                <wp:lineTo x="21490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00128_14482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2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3497343</wp:posOffset>
            </wp:positionH>
            <wp:positionV relativeFrom="paragraph">
              <wp:posOffset>44441</wp:posOffset>
            </wp:positionV>
            <wp:extent cx="2739390" cy="2339975"/>
            <wp:effectExtent l="0" t="0" r="3810" b="3175"/>
            <wp:wrapTight wrapText="bothSides">
              <wp:wrapPolygon edited="0">
                <wp:start x="300" y="0"/>
                <wp:lineTo x="300" y="21453"/>
                <wp:lineTo x="21480" y="21453"/>
                <wp:lineTo x="21480" y="0"/>
                <wp:lineTo x="30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59" t="13444" r="2759" b="22190"/>
                    <a:stretch/>
                  </pic:blipFill>
                  <pic:spPr bwMode="auto">
                    <a:xfrm>
                      <a:off x="0" y="0"/>
                      <a:ext cx="2739390" cy="233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2CDA" w:rsidRDefault="00E82CDA" w:rsidP="00902ECA">
      <w:pPr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E82CDA" w:rsidRPr="004D190A" w:rsidRDefault="00E82CDA" w:rsidP="00902ECA">
      <w:pPr>
        <w:jc w:val="center"/>
        <w:outlineLvl w:val="0"/>
        <w:rPr>
          <w:rFonts w:ascii="Arial" w:hAnsi="Arial" w:cs="Arial"/>
          <w:b/>
          <w:sz w:val="28"/>
          <w:szCs w:val="28"/>
          <w:u w:val="single"/>
        </w:rPr>
      </w:pPr>
    </w:p>
    <w:p w:rsidR="00E82CDA" w:rsidRDefault="00E82CDA" w:rsidP="00902ECA">
      <w:pPr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E82CDA" w:rsidRDefault="00E82CDA" w:rsidP="00902ECA">
      <w:pPr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E82CDA" w:rsidRDefault="00E82CDA" w:rsidP="00902ECA">
      <w:pPr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E82CDA" w:rsidRDefault="00E82CDA" w:rsidP="00902ECA">
      <w:pPr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E82CDA" w:rsidRDefault="00E82CDA" w:rsidP="00902ECA">
      <w:pPr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E82CDA" w:rsidRDefault="00E82CDA" w:rsidP="00902ECA">
      <w:pPr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F072A3" w:rsidRDefault="00F072A3" w:rsidP="00B221F0">
      <w:pPr>
        <w:jc w:val="center"/>
        <w:rPr>
          <w:rFonts w:ascii="Arial" w:hAnsi="Arial" w:cs="Arial"/>
          <w:b/>
          <w:sz w:val="36"/>
          <w:szCs w:val="36"/>
        </w:rPr>
      </w:pPr>
    </w:p>
    <w:p w:rsidR="00304E24" w:rsidRDefault="00304E24" w:rsidP="00B221F0">
      <w:pPr>
        <w:jc w:val="center"/>
        <w:rPr>
          <w:rFonts w:ascii="Arial" w:hAnsi="Arial" w:cs="Arial"/>
          <w:b/>
          <w:sz w:val="36"/>
          <w:szCs w:val="36"/>
        </w:rPr>
      </w:pPr>
    </w:p>
    <w:p w:rsidR="00304E24" w:rsidRDefault="00304E24" w:rsidP="00304E2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693835">
        <w:rPr>
          <w:rFonts w:ascii="Arial" w:hAnsi="Arial" w:cs="Arial"/>
          <w:b/>
          <w:sz w:val="28"/>
          <w:szCs w:val="28"/>
        </w:rPr>
        <w:t>***************************************************</w:t>
      </w:r>
      <w:r>
        <w:rPr>
          <w:rFonts w:ascii="Arial" w:hAnsi="Arial" w:cs="Arial"/>
          <w:b/>
          <w:sz w:val="28"/>
          <w:szCs w:val="28"/>
        </w:rPr>
        <w:t>******************************************</w:t>
      </w:r>
    </w:p>
    <w:p w:rsidR="00E63952" w:rsidRPr="00E63952" w:rsidRDefault="00B221F0" w:rsidP="00B221F0">
      <w:pPr>
        <w:jc w:val="center"/>
        <w:rPr>
          <w:rFonts w:ascii="Arial" w:hAnsi="Arial" w:cs="Arial"/>
          <w:b/>
          <w:sz w:val="20"/>
          <w:szCs w:val="20"/>
        </w:rPr>
      </w:pPr>
      <w:r w:rsidRPr="000A31A3">
        <w:rPr>
          <w:rFonts w:ascii="Arial" w:hAnsi="Arial" w:cs="Arial"/>
          <w:b/>
          <w:sz w:val="36"/>
          <w:szCs w:val="36"/>
        </w:rPr>
        <w:lastRenderedPageBreak/>
        <w:t>TYFLOSERVIS</w:t>
      </w:r>
      <w:r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br/>
      </w:r>
    </w:p>
    <w:p w:rsidR="00B221F0" w:rsidRPr="0013745B" w:rsidRDefault="00B221F0" w:rsidP="00B221F0">
      <w:pPr>
        <w:jc w:val="center"/>
        <w:rPr>
          <w:rFonts w:ascii="Arial" w:hAnsi="Arial" w:cs="Arial"/>
          <w:b/>
          <w:sz w:val="32"/>
          <w:szCs w:val="32"/>
        </w:rPr>
      </w:pPr>
      <w:r w:rsidRPr="0013745B">
        <w:rPr>
          <w:rFonts w:ascii="Arial" w:hAnsi="Arial" w:cs="Arial"/>
          <w:b/>
          <w:sz w:val="32"/>
          <w:szCs w:val="32"/>
        </w:rPr>
        <w:t>Již 30 let pomáháme nevidomým a slabozrakým na cestě k samostatnosti a nezávislosti</w:t>
      </w:r>
    </w:p>
    <w:p w:rsidR="00B221F0" w:rsidRPr="00B221F0" w:rsidRDefault="00B221F0" w:rsidP="00B221F0">
      <w:pPr>
        <w:rPr>
          <w:rFonts w:ascii="Arial" w:hAnsi="Arial" w:cs="Arial"/>
          <w:sz w:val="16"/>
          <w:szCs w:val="16"/>
        </w:rPr>
      </w:pPr>
    </w:p>
    <w:p w:rsidR="00B221F0" w:rsidRPr="00677D94" w:rsidRDefault="00E82CDA" w:rsidP="00B221F0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 wp14:anchorId="42814303" wp14:editId="73F4A2F4">
            <wp:simplePos x="0" y="0"/>
            <wp:positionH relativeFrom="column">
              <wp:posOffset>4040524</wp:posOffset>
            </wp:positionH>
            <wp:positionV relativeFrom="paragraph">
              <wp:posOffset>5743</wp:posOffset>
            </wp:positionV>
            <wp:extent cx="2378710" cy="2442845"/>
            <wp:effectExtent l="0" t="0" r="2540" b="0"/>
            <wp:wrapTight wrapText="bothSides">
              <wp:wrapPolygon edited="0">
                <wp:start x="0" y="0"/>
                <wp:lineTo x="0" y="21392"/>
                <wp:lineTo x="21450" y="21392"/>
                <wp:lineTo x="21450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S-podpis-mail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1F0" w:rsidRPr="00677D94">
        <w:rPr>
          <w:rFonts w:ascii="Arial" w:hAnsi="Arial" w:cs="Arial"/>
          <w:sz w:val="28"/>
        </w:rPr>
        <w:t xml:space="preserve">Z řeckého slova </w:t>
      </w:r>
      <w:proofErr w:type="spellStart"/>
      <w:r w:rsidR="00B221F0" w:rsidRPr="00677D94">
        <w:rPr>
          <w:rFonts w:ascii="Arial" w:hAnsi="Arial" w:cs="Arial"/>
          <w:sz w:val="28"/>
        </w:rPr>
        <w:t>tyflos</w:t>
      </w:r>
      <w:proofErr w:type="spellEnd"/>
      <w:r w:rsidR="00B221F0" w:rsidRPr="00677D94">
        <w:rPr>
          <w:rFonts w:ascii="Arial" w:hAnsi="Arial" w:cs="Arial"/>
          <w:sz w:val="28"/>
        </w:rPr>
        <w:t xml:space="preserve"> (slepý) a slova servis (služby) vznikl název </w:t>
      </w:r>
      <w:r w:rsidR="00B221F0" w:rsidRPr="0013745B">
        <w:rPr>
          <w:rFonts w:ascii="Arial" w:hAnsi="Arial" w:cs="Arial"/>
          <w:b/>
          <w:bCs/>
          <w:sz w:val="28"/>
        </w:rPr>
        <w:t>Tyfloservis</w:t>
      </w:r>
      <w:r w:rsidR="00B221F0" w:rsidRPr="00677D94">
        <w:rPr>
          <w:rFonts w:ascii="Arial" w:hAnsi="Arial" w:cs="Arial"/>
          <w:sz w:val="28"/>
        </w:rPr>
        <w:t xml:space="preserve">, tedy služby </w:t>
      </w:r>
      <w:r w:rsidR="00304E24">
        <w:rPr>
          <w:rFonts w:ascii="Arial" w:hAnsi="Arial" w:cs="Arial"/>
          <w:sz w:val="28"/>
        </w:rPr>
        <w:br/>
      </w:r>
      <w:r w:rsidR="00B221F0" w:rsidRPr="00677D94">
        <w:rPr>
          <w:rFonts w:ascii="Arial" w:hAnsi="Arial" w:cs="Arial"/>
          <w:sz w:val="28"/>
        </w:rPr>
        <w:t>pro nevidomé (</w:t>
      </w:r>
      <w:proofErr w:type="gramStart"/>
      <w:r w:rsidR="00B221F0" w:rsidRPr="00677D94">
        <w:rPr>
          <w:rFonts w:ascii="Arial" w:hAnsi="Arial" w:cs="Arial"/>
          <w:sz w:val="28"/>
        </w:rPr>
        <w:t xml:space="preserve">slepé </w:t>
      </w:r>
      <w:r w:rsidR="00B221F0">
        <w:rPr>
          <w:rFonts w:ascii="Arial" w:hAnsi="Arial" w:cs="Arial"/>
          <w:sz w:val="28"/>
        </w:rPr>
        <w:t xml:space="preserve">- </w:t>
      </w:r>
      <w:r w:rsidR="00B221F0" w:rsidRPr="00677D94">
        <w:rPr>
          <w:rFonts w:ascii="Arial" w:hAnsi="Arial" w:cs="Arial"/>
          <w:sz w:val="28"/>
        </w:rPr>
        <w:t>termín</w:t>
      </w:r>
      <w:proofErr w:type="gramEnd"/>
      <w:r w:rsidR="00B221F0" w:rsidRPr="00677D94">
        <w:rPr>
          <w:rFonts w:ascii="Arial" w:hAnsi="Arial" w:cs="Arial"/>
          <w:sz w:val="28"/>
        </w:rPr>
        <w:t xml:space="preserve"> se již nepoužívá)</w:t>
      </w:r>
      <w:r w:rsidR="00B221F0">
        <w:rPr>
          <w:rFonts w:ascii="Arial" w:hAnsi="Arial" w:cs="Arial"/>
          <w:sz w:val="28"/>
        </w:rPr>
        <w:t>.</w:t>
      </w:r>
    </w:p>
    <w:p w:rsidR="00B221F0" w:rsidRPr="00677D94" w:rsidRDefault="00B221F0" w:rsidP="00B221F0">
      <w:pPr>
        <w:jc w:val="both"/>
        <w:rPr>
          <w:rFonts w:ascii="Arial" w:hAnsi="Arial" w:cs="Arial"/>
          <w:sz w:val="28"/>
        </w:rPr>
      </w:pPr>
      <w:r w:rsidRPr="00677D94">
        <w:rPr>
          <w:rFonts w:ascii="Arial" w:hAnsi="Arial" w:cs="Arial"/>
          <w:sz w:val="28"/>
        </w:rPr>
        <w:t>Zakladatelem a tvůrcem projekt</w:t>
      </w:r>
      <w:r>
        <w:rPr>
          <w:rFonts w:ascii="Arial" w:hAnsi="Arial" w:cs="Arial"/>
          <w:sz w:val="28"/>
        </w:rPr>
        <w:t>u</w:t>
      </w:r>
      <w:r w:rsidRPr="00677D94">
        <w:rPr>
          <w:rFonts w:ascii="Arial" w:hAnsi="Arial" w:cs="Arial"/>
          <w:sz w:val="28"/>
        </w:rPr>
        <w:t xml:space="preserve"> Tyfloservis byl prakticky nevidomý psycholog PhDr. Josef Cerha, který se obklopil kvalitními pracovníky a s jejich pomocí založil na území republiky postupně </w:t>
      </w:r>
      <w:r w:rsidR="00304E24">
        <w:rPr>
          <w:rFonts w:ascii="Arial" w:hAnsi="Arial" w:cs="Arial"/>
          <w:sz w:val="28"/>
        </w:rPr>
        <w:br/>
      </w:r>
      <w:r w:rsidRPr="00677D94">
        <w:rPr>
          <w:rFonts w:ascii="Arial" w:hAnsi="Arial" w:cs="Arial"/>
          <w:sz w:val="28"/>
        </w:rPr>
        <w:t xml:space="preserve">13 krajských středisek, které pokrývají potřeby nevidomých a slabozrakých ve věku od 15 let. </w:t>
      </w:r>
    </w:p>
    <w:p w:rsidR="00B221F0" w:rsidRPr="00677D94" w:rsidRDefault="00B221F0" w:rsidP="00B221F0">
      <w:pPr>
        <w:jc w:val="both"/>
        <w:rPr>
          <w:rFonts w:ascii="Arial" w:hAnsi="Arial" w:cs="Arial"/>
          <w:sz w:val="28"/>
        </w:rPr>
      </w:pPr>
      <w:r w:rsidRPr="00677D94">
        <w:rPr>
          <w:rFonts w:ascii="Arial" w:hAnsi="Arial" w:cs="Arial"/>
          <w:sz w:val="28"/>
        </w:rPr>
        <w:t xml:space="preserve">S úctou a láskou na jeho působení vzpomíná </w:t>
      </w:r>
      <w:proofErr w:type="spellStart"/>
      <w:r w:rsidRPr="00677D94">
        <w:rPr>
          <w:rFonts w:ascii="Arial" w:hAnsi="Arial" w:cs="Arial"/>
          <w:sz w:val="28"/>
        </w:rPr>
        <w:t>tyfloservisí</w:t>
      </w:r>
      <w:proofErr w:type="spellEnd"/>
      <w:r w:rsidRPr="00677D94">
        <w:rPr>
          <w:rFonts w:ascii="Arial" w:hAnsi="Arial" w:cs="Arial"/>
          <w:sz w:val="28"/>
        </w:rPr>
        <w:t xml:space="preserve"> rodina, kterou založil, vedl, podporoval, měl rád a ona jeho. Doba </w:t>
      </w:r>
      <w:proofErr w:type="spellStart"/>
      <w:r w:rsidRPr="00677D94">
        <w:rPr>
          <w:rFonts w:ascii="Arial" w:hAnsi="Arial" w:cs="Arial"/>
          <w:sz w:val="28"/>
        </w:rPr>
        <w:t>covidová</w:t>
      </w:r>
      <w:proofErr w:type="spellEnd"/>
      <w:r w:rsidRPr="00677D94">
        <w:rPr>
          <w:rFonts w:ascii="Arial" w:hAnsi="Arial" w:cs="Arial"/>
          <w:sz w:val="28"/>
        </w:rPr>
        <w:t xml:space="preserve"> mu již neumožnila oslavit 30 let existence projektu, </w:t>
      </w:r>
      <w:r w:rsidR="00304E24">
        <w:rPr>
          <w:rFonts w:ascii="Arial" w:hAnsi="Arial" w:cs="Arial"/>
          <w:sz w:val="28"/>
        </w:rPr>
        <w:br/>
      </w:r>
      <w:r w:rsidRPr="00677D94">
        <w:rPr>
          <w:rFonts w:ascii="Arial" w:hAnsi="Arial" w:cs="Arial"/>
          <w:sz w:val="28"/>
        </w:rPr>
        <w:t xml:space="preserve">u jehož zrodu stál. </w:t>
      </w:r>
    </w:p>
    <w:p w:rsidR="00B221F0" w:rsidRPr="00677D94" w:rsidRDefault="00B221F0" w:rsidP="00B221F0">
      <w:pPr>
        <w:jc w:val="both"/>
        <w:rPr>
          <w:rFonts w:ascii="Arial" w:hAnsi="Arial" w:cs="Arial"/>
          <w:sz w:val="28"/>
        </w:rPr>
      </w:pPr>
    </w:p>
    <w:p w:rsidR="00B221F0" w:rsidRDefault="00B221F0" w:rsidP="00B221F0">
      <w:pPr>
        <w:jc w:val="both"/>
        <w:rPr>
          <w:rFonts w:ascii="Arial" w:hAnsi="Arial" w:cs="Arial"/>
          <w:b/>
          <w:sz w:val="28"/>
        </w:rPr>
      </w:pPr>
      <w:r w:rsidRPr="00EA1804">
        <w:rPr>
          <w:rFonts w:ascii="Arial" w:hAnsi="Arial" w:cs="Arial"/>
          <w:b/>
          <w:sz w:val="28"/>
        </w:rPr>
        <w:t>Nahlédnutí do historie – jak se vyvíjely služby pro zrakově postižené v naší zemi</w:t>
      </w:r>
    </w:p>
    <w:p w:rsidR="00CB1DC1" w:rsidRPr="00CB1DC1" w:rsidRDefault="00CB1DC1" w:rsidP="00B221F0">
      <w:pPr>
        <w:jc w:val="both"/>
        <w:rPr>
          <w:rFonts w:ascii="Arial" w:hAnsi="Arial" w:cs="Arial"/>
          <w:b/>
          <w:sz w:val="16"/>
          <w:szCs w:val="16"/>
        </w:rPr>
      </w:pPr>
    </w:p>
    <w:p w:rsidR="00B221F0" w:rsidRPr="00677D94" w:rsidRDefault="00B221F0" w:rsidP="00B221F0">
      <w:pPr>
        <w:jc w:val="both"/>
        <w:rPr>
          <w:rFonts w:ascii="Arial" w:hAnsi="Arial" w:cs="Arial"/>
          <w:sz w:val="28"/>
        </w:rPr>
      </w:pPr>
      <w:r w:rsidRPr="00677D94">
        <w:rPr>
          <w:rFonts w:ascii="Arial" w:hAnsi="Arial" w:cs="Arial"/>
          <w:sz w:val="28"/>
        </w:rPr>
        <w:t xml:space="preserve">Od šedesátých let minulého století tu byla tradice krátkodobých víceméně svépomocných </w:t>
      </w:r>
      <w:proofErr w:type="spellStart"/>
      <w:r w:rsidRPr="00677D94">
        <w:rPr>
          <w:rFonts w:ascii="Arial" w:hAnsi="Arial" w:cs="Arial"/>
          <w:sz w:val="28"/>
        </w:rPr>
        <w:t>psychorehabilitačních</w:t>
      </w:r>
      <w:proofErr w:type="spellEnd"/>
      <w:r w:rsidRPr="00677D94">
        <w:rPr>
          <w:rFonts w:ascii="Arial" w:hAnsi="Arial" w:cs="Arial"/>
          <w:sz w:val="28"/>
        </w:rPr>
        <w:t xml:space="preserve"> pobytů, později osleplých. Systematičtěji se pobytovou sociální rehabilitací začalo zabývat až Rehabilitační středisko </w:t>
      </w:r>
      <w:r w:rsidR="00304E24">
        <w:rPr>
          <w:rFonts w:ascii="Arial" w:hAnsi="Arial" w:cs="Arial"/>
          <w:sz w:val="28"/>
        </w:rPr>
        <w:br/>
      </w:r>
      <w:r w:rsidRPr="00677D94">
        <w:rPr>
          <w:rFonts w:ascii="Arial" w:hAnsi="Arial" w:cs="Arial"/>
          <w:sz w:val="28"/>
        </w:rPr>
        <w:t>pro zrakově postižené v Levoči, založené v roce 1977.</w:t>
      </w:r>
    </w:p>
    <w:p w:rsidR="00B221F0" w:rsidRPr="00677D94" w:rsidRDefault="00B221F0" w:rsidP="00B221F0">
      <w:pPr>
        <w:jc w:val="both"/>
        <w:rPr>
          <w:rFonts w:ascii="Arial" w:hAnsi="Arial" w:cs="Arial"/>
          <w:sz w:val="28"/>
        </w:rPr>
      </w:pPr>
      <w:r w:rsidRPr="00677D94">
        <w:rPr>
          <w:rFonts w:ascii="Arial" w:hAnsi="Arial" w:cs="Arial"/>
          <w:sz w:val="28"/>
        </w:rPr>
        <w:t>Hlavní inspirací a cenným zdrojem poznatků při vytváření projektu Tyfloservis byly ale zkušenosti přibližně dvou set dobrovolných instruktorů a konzultantů sociální rehabilitace zrakově postižených. Zájemci o takovou činnost, někdy i sami zrakově postižení, až na několik výjimek, byli školeni a působili od počátku osmdesátých let v rámci tehdejšího Svazu invalidů.</w:t>
      </w:r>
    </w:p>
    <w:p w:rsidR="00B221F0" w:rsidRPr="00677D94" w:rsidRDefault="00B221F0" w:rsidP="00B221F0">
      <w:pPr>
        <w:jc w:val="both"/>
        <w:rPr>
          <w:rFonts w:ascii="Arial" w:hAnsi="Arial" w:cs="Arial"/>
          <w:sz w:val="28"/>
        </w:rPr>
      </w:pPr>
      <w:r w:rsidRPr="00677D94">
        <w:rPr>
          <w:rFonts w:ascii="Arial" w:hAnsi="Arial" w:cs="Arial"/>
          <w:sz w:val="28"/>
        </w:rPr>
        <w:t xml:space="preserve">Základním teoretickým podkladem práce dobrovolníků a později i při koncipování projektu Tyfloservis bylo rozsáhlé dílo profesora Jána Jesenského. Jeho podstatná část byla věnována rehabilitaci nevidomých a slabozrakých. Zabýval se nejen teorií rehabilitace, ale i jejím organizačním zajištěním a uvedením do praxe. Mezi osobnostmi, které svým působením pomáhaly vytvářet inspirační a jiné podmínky vzniku </w:t>
      </w:r>
      <w:proofErr w:type="spellStart"/>
      <w:r w:rsidRPr="00677D94">
        <w:rPr>
          <w:rFonts w:ascii="Arial" w:hAnsi="Arial" w:cs="Arial"/>
          <w:sz w:val="28"/>
        </w:rPr>
        <w:t>Tyfloservisu</w:t>
      </w:r>
      <w:proofErr w:type="spellEnd"/>
      <w:r w:rsidRPr="00677D94">
        <w:rPr>
          <w:rFonts w:ascii="Arial" w:hAnsi="Arial" w:cs="Arial"/>
          <w:sz w:val="28"/>
        </w:rPr>
        <w:t xml:space="preserve"> je nutné uvést nevidomé dr. Zdeňka </w:t>
      </w:r>
      <w:proofErr w:type="spellStart"/>
      <w:r w:rsidRPr="00677D94">
        <w:rPr>
          <w:rFonts w:ascii="Arial" w:hAnsi="Arial" w:cs="Arial"/>
          <w:sz w:val="28"/>
        </w:rPr>
        <w:t>Šarbacha</w:t>
      </w:r>
      <w:proofErr w:type="spellEnd"/>
      <w:r w:rsidRPr="00677D94">
        <w:rPr>
          <w:rFonts w:ascii="Arial" w:hAnsi="Arial" w:cs="Arial"/>
          <w:sz w:val="28"/>
        </w:rPr>
        <w:t xml:space="preserve"> </w:t>
      </w:r>
      <w:r w:rsidR="00304E24">
        <w:rPr>
          <w:rFonts w:ascii="Arial" w:hAnsi="Arial" w:cs="Arial"/>
          <w:sz w:val="28"/>
        </w:rPr>
        <w:br/>
      </w:r>
      <w:r w:rsidRPr="00677D94">
        <w:rPr>
          <w:rFonts w:ascii="Arial" w:hAnsi="Arial" w:cs="Arial"/>
          <w:sz w:val="28"/>
        </w:rPr>
        <w:t>a psychologa dr. Oldřicha Čálka a dále paní Mgr. Jaroslavu Jesenskou.</w:t>
      </w:r>
    </w:p>
    <w:p w:rsidR="00B221F0" w:rsidRPr="00677D94" w:rsidRDefault="00B221F0" w:rsidP="00B221F0">
      <w:pPr>
        <w:jc w:val="both"/>
        <w:rPr>
          <w:rFonts w:ascii="Arial" w:hAnsi="Arial" w:cs="Arial"/>
          <w:sz w:val="28"/>
        </w:rPr>
      </w:pPr>
      <w:r w:rsidRPr="00677D94">
        <w:rPr>
          <w:rFonts w:ascii="Arial" w:hAnsi="Arial" w:cs="Arial"/>
          <w:sz w:val="28"/>
        </w:rPr>
        <w:t xml:space="preserve">Mateřskou organizací, ze které Tyfloservis vzešel, bylo občanské sdružení Česká unie nevidomých a slabozrakých, později Sjednocená organizace nevidomých </w:t>
      </w:r>
      <w:r w:rsidR="00304E24">
        <w:rPr>
          <w:rFonts w:ascii="Arial" w:hAnsi="Arial" w:cs="Arial"/>
          <w:sz w:val="28"/>
        </w:rPr>
        <w:br/>
      </w:r>
      <w:r w:rsidRPr="00677D94">
        <w:rPr>
          <w:rFonts w:ascii="Arial" w:hAnsi="Arial" w:cs="Arial"/>
          <w:sz w:val="28"/>
        </w:rPr>
        <w:t xml:space="preserve">a slabozrakých. Od roku 2001 se Tyfloservis stává samostatnou obecně prospěšnou společností, zabývající se sociální rehabilitací nevidomých </w:t>
      </w:r>
      <w:r w:rsidR="00304E24">
        <w:rPr>
          <w:rFonts w:ascii="Arial" w:hAnsi="Arial" w:cs="Arial"/>
          <w:sz w:val="28"/>
        </w:rPr>
        <w:br/>
      </w:r>
      <w:r w:rsidRPr="00677D94">
        <w:rPr>
          <w:rFonts w:ascii="Arial" w:hAnsi="Arial" w:cs="Arial"/>
          <w:sz w:val="28"/>
        </w:rPr>
        <w:t>a slabozrakých.</w:t>
      </w:r>
    </w:p>
    <w:p w:rsidR="00B221F0" w:rsidRPr="00677D94" w:rsidRDefault="00B221F0" w:rsidP="00B221F0">
      <w:pPr>
        <w:jc w:val="both"/>
        <w:rPr>
          <w:rFonts w:ascii="Arial" w:hAnsi="Arial" w:cs="Arial"/>
          <w:sz w:val="28"/>
        </w:rPr>
      </w:pPr>
      <w:r w:rsidRPr="00677D94">
        <w:rPr>
          <w:rFonts w:ascii="Arial" w:hAnsi="Arial" w:cs="Arial"/>
          <w:sz w:val="28"/>
        </w:rPr>
        <w:t xml:space="preserve">Propojenost </w:t>
      </w:r>
      <w:proofErr w:type="spellStart"/>
      <w:r w:rsidRPr="00677D94">
        <w:rPr>
          <w:rFonts w:ascii="Arial" w:hAnsi="Arial" w:cs="Arial"/>
          <w:sz w:val="28"/>
        </w:rPr>
        <w:t>Tyfloservisu</w:t>
      </w:r>
      <w:proofErr w:type="spellEnd"/>
      <w:r w:rsidRPr="00677D94">
        <w:rPr>
          <w:rFonts w:ascii="Arial" w:hAnsi="Arial" w:cs="Arial"/>
          <w:sz w:val="28"/>
        </w:rPr>
        <w:t xml:space="preserve"> se spolkem nevidomých a slabozrakých SONS, ČR úspěšně pokračuje dodnes. </w:t>
      </w:r>
    </w:p>
    <w:p w:rsidR="00B221F0" w:rsidRPr="00677D94" w:rsidRDefault="00B221F0" w:rsidP="00B221F0">
      <w:pPr>
        <w:shd w:val="clear" w:color="auto" w:fill="FFFFFF"/>
        <w:jc w:val="both"/>
        <w:rPr>
          <w:rFonts w:ascii="Arial" w:hAnsi="Arial" w:cs="Arial"/>
          <w:color w:val="000000"/>
          <w:sz w:val="28"/>
        </w:rPr>
      </w:pPr>
    </w:p>
    <w:p w:rsidR="00B221F0" w:rsidRPr="00EA1804" w:rsidRDefault="00B221F0" w:rsidP="00B221F0">
      <w:pPr>
        <w:shd w:val="clear" w:color="auto" w:fill="FFFFFF"/>
        <w:jc w:val="both"/>
        <w:rPr>
          <w:rFonts w:ascii="Arial" w:hAnsi="Arial" w:cs="Arial"/>
          <w:b/>
          <w:color w:val="000000"/>
          <w:sz w:val="28"/>
        </w:rPr>
      </w:pPr>
      <w:r w:rsidRPr="00EA1804">
        <w:rPr>
          <w:rFonts w:ascii="Arial" w:hAnsi="Arial" w:cs="Arial"/>
          <w:b/>
          <w:color w:val="000000"/>
          <w:sz w:val="28"/>
        </w:rPr>
        <w:lastRenderedPageBreak/>
        <w:t>A jaké začátky byly při zakládání střediska v Olomouci?</w:t>
      </w:r>
    </w:p>
    <w:p w:rsidR="00B221F0" w:rsidRPr="00B221F0" w:rsidRDefault="00B221F0" w:rsidP="00B221F0">
      <w:pPr>
        <w:shd w:val="clear" w:color="auto" w:fill="FFFFFF"/>
        <w:jc w:val="both"/>
        <w:rPr>
          <w:rFonts w:ascii="Arial" w:hAnsi="Arial" w:cs="Arial"/>
          <w:color w:val="000000"/>
          <w:sz w:val="16"/>
          <w:szCs w:val="16"/>
        </w:rPr>
      </w:pPr>
    </w:p>
    <w:p w:rsidR="00B221F0" w:rsidRPr="00677D94" w:rsidRDefault="00B221F0" w:rsidP="00B221F0">
      <w:pPr>
        <w:shd w:val="clear" w:color="auto" w:fill="FFFFFF"/>
        <w:jc w:val="both"/>
        <w:rPr>
          <w:rFonts w:ascii="Arial" w:hAnsi="Arial" w:cs="Arial"/>
          <w:color w:val="000000"/>
          <w:sz w:val="28"/>
        </w:rPr>
      </w:pPr>
      <w:r w:rsidRPr="00677D94">
        <w:rPr>
          <w:rFonts w:ascii="Arial" w:hAnsi="Arial" w:cs="Arial"/>
          <w:color w:val="000000"/>
          <w:sz w:val="28"/>
        </w:rPr>
        <w:t>Za průkopníka sociální rehabilitace v Olomouci můžeme považovat bezesporu nevidomého Jana Příborského, který se stal v roce 1975 předsedou tehdejší Základní organizace zrakově postižených v Olomouci. V roce 1983 absolvoval kurz instruktorů a konzultantů prostorové orientace a samostatného pohybu (POSP) nevidomých. Společně se slabozrakým kolegou Josefem Láníkem a také Janem Juráněm pořádali následně skupinové docházkové kurzy prostorové orientace a samostatného pohybu. Uspořádali také jako první v republice soutěž v prostorové orientaci a samostatném pohybu.</w:t>
      </w:r>
    </w:p>
    <w:p w:rsidR="00B221F0" w:rsidRPr="00677D94" w:rsidRDefault="00B221F0" w:rsidP="00B221F0">
      <w:pPr>
        <w:shd w:val="clear" w:color="auto" w:fill="FFFFFF"/>
        <w:jc w:val="both"/>
        <w:rPr>
          <w:rFonts w:ascii="Arial" w:hAnsi="Arial" w:cs="Arial"/>
          <w:color w:val="000000"/>
          <w:sz w:val="28"/>
        </w:rPr>
      </w:pPr>
      <w:r w:rsidRPr="00677D94">
        <w:rPr>
          <w:rFonts w:ascii="Arial" w:hAnsi="Arial" w:cs="Arial"/>
          <w:color w:val="000000"/>
          <w:sz w:val="28"/>
        </w:rPr>
        <w:t xml:space="preserve">Jan Příborský absolvoval rovněž kurz instruktorů výuky bodového písma </w:t>
      </w:r>
      <w:r w:rsidR="00304E24">
        <w:rPr>
          <w:rFonts w:ascii="Arial" w:hAnsi="Arial" w:cs="Arial"/>
          <w:color w:val="000000"/>
          <w:sz w:val="28"/>
        </w:rPr>
        <w:br/>
      </w:r>
      <w:r w:rsidRPr="00677D94">
        <w:rPr>
          <w:rFonts w:ascii="Arial" w:hAnsi="Arial" w:cs="Arial"/>
          <w:color w:val="000000"/>
          <w:sz w:val="28"/>
        </w:rPr>
        <w:t>a následně vedl několik docházkových kurzů v Olomouci. V budoucnu se stal autorem slabikáře a čítanky pro později osleplé a stal se metodikem Braillova bodového písma. Vedl řadu kurzů budoucích instruktorů výuky Braillova bodového písma, angažoval se v soutěžích v „Braillu“.</w:t>
      </w:r>
    </w:p>
    <w:p w:rsidR="00B221F0" w:rsidRPr="00677D94" w:rsidRDefault="00B221F0" w:rsidP="00B221F0">
      <w:pPr>
        <w:shd w:val="clear" w:color="auto" w:fill="FFFFFF"/>
        <w:jc w:val="both"/>
        <w:rPr>
          <w:rFonts w:ascii="Arial" w:hAnsi="Arial" w:cs="Arial"/>
          <w:color w:val="000000"/>
          <w:sz w:val="28"/>
        </w:rPr>
      </w:pPr>
      <w:r w:rsidRPr="00677D94">
        <w:rPr>
          <w:rFonts w:ascii="Arial" w:hAnsi="Arial" w:cs="Arial"/>
          <w:color w:val="000000"/>
          <w:sz w:val="28"/>
        </w:rPr>
        <w:t xml:space="preserve">Jeho osobní angažovanost a nadšení v oblasti sociální rehabilitace byla pravděpodobně příčinou toho, že byl v roce </w:t>
      </w:r>
      <w:proofErr w:type="gramStart"/>
      <w:r w:rsidRPr="00677D94">
        <w:rPr>
          <w:rFonts w:ascii="Arial" w:hAnsi="Arial" w:cs="Arial"/>
          <w:color w:val="000000"/>
          <w:sz w:val="28"/>
        </w:rPr>
        <w:t xml:space="preserve">1990 </w:t>
      </w:r>
      <w:r>
        <w:rPr>
          <w:rFonts w:ascii="Arial" w:hAnsi="Arial" w:cs="Arial"/>
          <w:color w:val="000000"/>
          <w:sz w:val="28"/>
        </w:rPr>
        <w:t>-</w:t>
      </w:r>
      <w:r w:rsidRPr="00677D94">
        <w:rPr>
          <w:rFonts w:ascii="Arial" w:hAnsi="Arial" w:cs="Arial"/>
          <w:color w:val="000000"/>
          <w:sz w:val="28"/>
        </w:rPr>
        <w:t xml:space="preserve"> 1991</w:t>
      </w:r>
      <w:proofErr w:type="gramEnd"/>
      <w:r w:rsidRPr="00677D94">
        <w:rPr>
          <w:rFonts w:ascii="Arial" w:hAnsi="Arial" w:cs="Arial"/>
          <w:color w:val="000000"/>
          <w:sz w:val="28"/>
        </w:rPr>
        <w:t xml:space="preserve"> osloven Dr. Josefem Cerhou, zda se chce ujmout založení oblastního ambulantního střediska v Olomouci. S nadšením souhlasil a oslovil Dagmar Dvorskou, která tehdy působila na Katedře speciální pedagogiky Pedagogické fakulty Univerzity Palackého v Olomouci. Ona se také rozhodla pro „novou neprobádanou půdu“. Třetím do týmu byl po krátkou dobu PaedDr. Dan Blaha, bývalý vychovatel ZŠ </w:t>
      </w:r>
      <w:r w:rsidR="00304E24">
        <w:rPr>
          <w:rFonts w:ascii="Arial" w:hAnsi="Arial" w:cs="Arial"/>
          <w:color w:val="000000"/>
          <w:sz w:val="28"/>
        </w:rPr>
        <w:br/>
      </w:r>
      <w:r w:rsidRPr="00677D94">
        <w:rPr>
          <w:rFonts w:ascii="Arial" w:hAnsi="Arial" w:cs="Arial"/>
          <w:color w:val="000000"/>
          <w:sz w:val="28"/>
        </w:rPr>
        <w:t xml:space="preserve">pro zrakově postižené v Litovli. </w:t>
      </w:r>
    </w:p>
    <w:p w:rsidR="00B221F0" w:rsidRPr="00677D94" w:rsidRDefault="00B221F0" w:rsidP="00B221F0">
      <w:pPr>
        <w:shd w:val="clear" w:color="auto" w:fill="FFFFFF"/>
        <w:jc w:val="both"/>
        <w:rPr>
          <w:rFonts w:ascii="Arial" w:hAnsi="Arial" w:cs="Arial"/>
          <w:color w:val="000000"/>
          <w:sz w:val="28"/>
        </w:rPr>
      </w:pPr>
      <w:r w:rsidRPr="00677D94">
        <w:rPr>
          <w:rFonts w:ascii="Arial" w:hAnsi="Arial" w:cs="Arial"/>
          <w:color w:val="000000"/>
          <w:sz w:val="28"/>
        </w:rPr>
        <w:t xml:space="preserve">Dagmar Dvorské se podařilo najít výhodné prostory v areálu Jalta, což byly prostory bývalého obuvníka. Majitelem budovy bylo město Olomouc, se kterým se podařilo vyjednat nízké nájemné, které se od té doby výrazně nezvýšilo. </w:t>
      </w:r>
      <w:r w:rsidR="00304E24">
        <w:rPr>
          <w:rFonts w:ascii="Arial" w:hAnsi="Arial" w:cs="Arial"/>
          <w:color w:val="000000"/>
          <w:sz w:val="28"/>
        </w:rPr>
        <w:br/>
      </w:r>
      <w:r w:rsidRPr="00677D94">
        <w:rPr>
          <w:rFonts w:ascii="Arial" w:hAnsi="Arial" w:cs="Arial"/>
          <w:color w:val="000000"/>
          <w:sz w:val="28"/>
        </w:rPr>
        <w:t>Již začátkem dubna 1991 pracovníci střediska obdrželi klíče od prostor a hned zahájili jejich úpravy. Bylo potřeba vyměnit elektrické vedení, kompletně vymalovat, položit podlahové krytiny a zařídit prostory nábytkem a vším potřebným.</w:t>
      </w:r>
    </w:p>
    <w:p w:rsidR="00B221F0" w:rsidRPr="00677D94" w:rsidRDefault="00B221F0" w:rsidP="00B221F0">
      <w:pPr>
        <w:shd w:val="clear" w:color="auto" w:fill="FFFFFF"/>
        <w:jc w:val="both"/>
        <w:rPr>
          <w:rFonts w:ascii="Arial" w:hAnsi="Arial" w:cs="Arial"/>
          <w:color w:val="000000"/>
          <w:sz w:val="28"/>
        </w:rPr>
      </w:pPr>
      <w:r w:rsidRPr="00677D94">
        <w:rPr>
          <w:rFonts w:ascii="Arial" w:hAnsi="Arial" w:cs="Arial"/>
          <w:color w:val="000000"/>
          <w:sz w:val="28"/>
        </w:rPr>
        <w:t xml:space="preserve">V červnu se pracovníci zúčastnili </w:t>
      </w:r>
      <w:proofErr w:type="spellStart"/>
      <w:r w:rsidRPr="00677D94">
        <w:rPr>
          <w:rFonts w:ascii="Arial" w:hAnsi="Arial" w:cs="Arial"/>
          <w:color w:val="000000"/>
          <w:sz w:val="28"/>
        </w:rPr>
        <w:t>tyflopedické</w:t>
      </w:r>
      <w:proofErr w:type="spellEnd"/>
      <w:r w:rsidRPr="00677D94">
        <w:rPr>
          <w:rFonts w:ascii="Arial" w:hAnsi="Arial" w:cs="Arial"/>
          <w:color w:val="000000"/>
          <w:sz w:val="28"/>
        </w:rPr>
        <w:t xml:space="preserve"> konference v Praze. Během konference probíhala výstavka pomůcek německé prodejny, kde mimo jiné předváděli dvoubarevný hrnek pro slabozraké. Začali hledat možnosti výroby podobných hrnků v Olomouci, což se podařilo u keramiků bratří Kovaříků, ateliér měli v ulici 8. května. Hrníčky byly vlastně základem budoucí prodejny </w:t>
      </w:r>
      <w:proofErr w:type="spellStart"/>
      <w:r w:rsidRPr="00677D94">
        <w:rPr>
          <w:rFonts w:ascii="Arial" w:hAnsi="Arial" w:cs="Arial"/>
          <w:color w:val="000000"/>
          <w:sz w:val="28"/>
        </w:rPr>
        <w:t>Tyflopomůcek</w:t>
      </w:r>
      <w:proofErr w:type="spellEnd"/>
      <w:r w:rsidRPr="00677D94">
        <w:rPr>
          <w:rFonts w:ascii="Arial" w:hAnsi="Arial" w:cs="Arial"/>
          <w:color w:val="000000"/>
          <w:sz w:val="28"/>
        </w:rPr>
        <w:t>.</w:t>
      </w:r>
    </w:p>
    <w:p w:rsidR="00B221F0" w:rsidRPr="00677D94" w:rsidRDefault="00B221F0" w:rsidP="00B221F0">
      <w:pPr>
        <w:shd w:val="clear" w:color="auto" w:fill="FFFFFF"/>
        <w:jc w:val="both"/>
        <w:rPr>
          <w:rFonts w:ascii="Arial" w:hAnsi="Arial" w:cs="Arial"/>
          <w:color w:val="000000"/>
          <w:sz w:val="28"/>
        </w:rPr>
      </w:pPr>
      <w:r w:rsidRPr="00677D94">
        <w:rPr>
          <w:rFonts w:ascii="Arial" w:hAnsi="Arial" w:cs="Arial"/>
          <w:color w:val="000000"/>
          <w:sz w:val="28"/>
        </w:rPr>
        <w:t xml:space="preserve"> 6. 9. 1991 se slavnostně prostory </w:t>
      </w:r>
      <w:proofErr w:type="spellStart"/>
      <w:r w:rsidRPr="00677D94">
        <w:rPr>
          <w:rFonts w:ascii="Arial" w:hAnsi="Arial" w:cs="Arial"/>
          <w:color w:val="000000"/>
          <w:sz w:val="28"/>
        </w:rPr>
        <w:t>Tyfloservisu</w:t>
      </w:r>
      <w:proofErr w:type="spellEnd"/>
      <w:r w:rsidRPr="00677D94">
        <w:rPr>
          <w:rFonts w:ascii="Arial" w:hAnsi="Arial" w:cs="Arial"/>
          <w:color w:val="000000"/>
          <w:sz w:val="28"/>
        </w:rPr>
        <w:t xml:space="preserve"> otvíraly a středisko oficiálně zahajovalo svou činnost.</w:t>
      </w:r>
    </w:p>
    <w:p w:rsidR="00B221F0" w:rsidRPr="00677D94" w:rsidRDefault="00B221F0" w:rsidP="00B221F0">
      <w:pPr>
        <w:shd w:val="clear" w:color="auto" w:fill="FFFFFF"/>
        <w:jc w:val="both"/>
        <w:rPr>
          <w:rFonts w:ascii="Arial" w:hAnsi="Arial" w:cs="Arial"/>
          <w:color w:val="000000"/>
          <w:sz w:val="28"/>
        </w:rPr>
      </w:pPr>
      <w:r w:rsidRPr="00677D94">
        <w:rPr>
          <w:rFonts w:ascii="Arial" w:hAnsi="Arial" w:cs="Arial"/>
          <w:color w:val="000000"/>
          <w:sz w:val="28"/>
        </w:rPr>
        <w:t>Krátce před otevřením střediska nastoupil místo Dana Blahy speciální pedagog Zdeněk Jančík.</w:t>
      </w:r>
    </w:p>
    <w:p w:rsidR="00B221F0" w:rsidRPr="00677D94" w:rsidRDefault="00B221F0" w:rsidP="00B221F0">
      <w:pPr>
        <w:shd w:val="clear" w:color="auto" w:fill="FFFFFF"/>
        <w:jc w:val="both"/>
        <w:rPr>
          <w:rFonts w:ascii="Arial" w:hAnsi="Arial" w:cs="Arial"/>
          <w:color w:val="000000"/>
          <w:sz w:val="28"/>
        </w:rPr>
      </w:pPr>
      <w:r w:rsidRPr="00677D94">
        <w:rPr>
          <w:rFonts w:ascii="Arial" w:hAnsi="Arial" w:cs="Arial"/>
          <w:color w:val="000000"/>
          <w:sz w:val="28"/>
        </w:rPr>
        <w:t xml:space="preserve">Již v prvních letech působení </w:t>
      </w:r>
      <w:proofErr w:type="spellStart"/>
      <w:r w:rsidRPr="00677D94">
        <w:rPr>
          <w:rFonts w:ascii="Arial" w:hAnsi="Arial" w:cs="Arial"/>
          <w:color w:val="000000"/>
          <w:sz w:val="28"/>
        </w:rPr>
        <w:t>Tyfloservisu</w:t>
      </w:r>
      <w:proofErr w:type="spellEnd"/>
      <w:r w:rsidRPr="00677D94">
        <w:rPr>
          <w:rFonts w:ascii="Arial" w:hAnsi="Arial" w:cs="Arial"/>
          <w:color w:val="000000"/>
          <w:sz w:val="28"/>
        </w:rPr>
        <w:t xml:space="preserve"> se aktivity jednotlivých pracovníků střediska kromě základních činností vyprofilovaly. Dagmar Dvorská se věnovala zajišťování kompenzačních pomůcek pro vznikající prodejnu </w:t>
      </w:r>
      <w:proofErr w:type="spellStart"/>
      <w:r w:rsidRPr="00677D94">
        <w:rPr>
          <w:rFonts w:ascii="Arial" w:hAnsi="Arial" w:cs="Arial"/>
          <w:color w:val="000000"/>
          <w:sz w:val="28"/>
        </w:rPr>
        <w:t>Tyflopomůcek</w:t>
      </w:r>
      <w:proofErr w:type="spellEnd"/>
      <w:r w:rsidRPr="00677D94">
        <w:rPr>
          <w:rFonts w:ascii="Arial" w:hAnsi="Arial" w:cs="Arial"/>
          <w:color w:val="000000"/>
          <w:sz w:val="28"/>
        </w:rPr>
        <w:t xml:space="preserve">, věnovala se tvorbě metodiky psaní na kancelářském psacím stroji (až později </w:t>
      </w:r>
      <w:r w:rsidR="00304E24">
        <w:rPr>
          <w:rFonts w:ascii="Arial" w:hAnsi="Arial" w:cs="Arial"/>
          <w:color w:val="000000"/>
          <w:sz w:val="28"/>
        </w:rPr>
        <w:br/>
      </w:r>
      <w:r w:rsidRPr="00677D94">
        <w:rPr>
          <w:rFonts w:ascii="Arial" w:hAnsi="Arial" w:cs="Arial"/>
          <w:color w:val="000000"/>
          <w:sz w:val="28"/>
        </w:rPr>
        <w:t xml:space="preserve">na počítačové klávesnici) a taktéž metodice psaní vlastnoručního podpisu nevidomých. Zdeněk Jančík se zaměřil na odstraňování technických </w:t>
      </w:r>
      <w:r w:rsidR="00304E24">
        <w:rPr>
          <w:rFonts w:ascii="Arial" w:hAnsi="Arial" w:cs="Arial"/>
          <w:color w:val="000000"/>
          <w:sz w:val="28"/>
        </w:rPr>
        <w:br/>
      </w:r>
      <w:r w:rsidRPr="00677D94">
        <w:rPr>
          <w:rFonts w:ascii="Arial" w:hAnsi="Arial" w:cs="Arial"/>
          <w:color w:val="000000"/>
          <w:sz w:val="28"/>
        </w:rPr>
        <w:t xml:space="preserve">a architektonických bariér. V Olomouci tehdy byl velký zájem o naše náměty, </w:t>
      </w:r>
      <w:r w:rsidRPr="00677D94">
        <w:rPr>
          <w:rFonts w:ascii="Arial" w:hAnsi="Arial" w:cs="Arial"/>
          <w:color w:val="000000"/>
          <w:sz w:val="28"/>
        </w:rPr>
        <w:lastRenderedPageBreak/>
        <w:t xml:space="preserve">takže brzy došlo k ozvučení křižovatek a instalaci reliéfních signálních pásů </w:t>
      </w:r>
      <w:r w:rsidR="00304E24">
        <w:rPr>
          <w:rFonts w:ascii="Arial" w:hAnsi="Arial" w:cs="Arial"/>
          <w:color w:val="000000"/>
          <w:sz w:val="28"/>
        </w:rPr>
        <w:br/>
      </w:r>
      <w:r w:rsidRPr="00677D94">
        <w:rPr>
          <w:rFonts w:ascii="Arial" w:hAnsi="Arial" w:cs="Arial"/>
          <w:color w:val="000000"/>
          <w:sz w:val="28"/>
        </w:rPr>
        <w:t xml:space="preserve">do tělesa chodníků v místech přechodů, někdy i do vozovky. </w:t>
      </w:r>
    </w:p>
    <w:p w:rsidR="00B221F0" w:rsidRPr="00677D94" w:rsidRDefault="00B221F0" w:rsidP="00B221F0">
      <w:pPr>
        <w:shd w:val="clear" w:color="auto" w:fill="FFFFFF"/>
        <w:jc w:val="both"/>
        <w:rPr>
          <w:rFonts w:ascii="Arial" w:hAnsi="Arial" w:cs="Arial"/>
          <w:color w:val="000000"/>
          <w:sz w:val="28"/>
        </w:rPr>
      </w:pPr>
      <w:r w:rsidRPr="00677D94">
        <w:rPr>
          <w:rFonts w:ascii="Arial" w:hAnsi="Arial" w:cs="Arial"/>
          <w:color w:val="000000"/>
          <w:sz w:val="28"/>
        </w:rPr>
        <w:t xml:space="preserve">Jan Příborský se věnoval zejména výuce bodového písma, později výuce </w:t>
      </w:r>
      <w:r w:rsidR="00304E24">
        <w:rPr>
          <w:rFonts w:ascii="Arial" w:hAnsi="Arial" w:cs="Arial"/>
          <w:color w:val="000000"/>
          <w:sz w:val="28"/>
        </w:rPr>
        <w:br/>
      </w:r>
      <w:r w:rsidRPr="00677D94">
        <w:rPr>
          <w:rFonts w:ascii="Arial" w:hAnsi="Arial" w:cs="Arial"/>
          <w:color w:val="000000"/>
          <w:sz w:val="28"/>
        </w:rPr>
        <w:t>a obsluze počítače pro nevidomé „</w:t>
      </w:r>
      <w:proofErr w:type="spellStart"/>
      <w:r w:rsidRPr="00677D94">
        <w:rPr>
          <w:rFonts w:ascii="Arial" w:hAnsi="Arial" w:cs="Arial"/>
          <w:color w:val="000000"/>
          <w:sz w:val="28"/>
        </w:rPr>
        <w:t>Eureka</w:t>
      </w:r>
      <w:proofErr w:type="spellEnd"/>
      <w:r w:rsidRPr="00677D94">
        <w:rPr>
          <w:rFonts w:ascii="Arial" w:hAnsi="Arial" w:cs="Arial"/>
          <w:color w:val="000000"/>
          <w:sz w:val="28"/>
        </w:rPr>
        <w:t xml:space="preserve"> A4“.</w:t>
      </w:r>
    </w:p>
    <w:p w:rsidR="00B221F0" w:rsidRPr="00677D94" w:rsidRDefault="00B221F0" w:rsidP="00B221F0">
      <w:pPr>
        <w:shd w:val="clear" w:color="auto" w:fill="FFFFFF"/>
        <w:jc w:val="both"/>
        <w:rPr>
          <w:rFonts w:ascii="Arial" w:hAnsi="Arial" w:cs="Arial"/>
          <w:color w:val="000000"/>
          <w:sz w:val="28"/>
        </w:rPr>
      </w:pPr>
      <w:r w:rsidRPr="00677D94">
        <w:rPr>
          <w:rFonts w:ascii="Arial" w:hAnsi="Arial" w:cs="Arial"/>
          <w:color w:val="000000"/>
          <w:sz w:val="28"/>
        </w:rPr>
        <w:t xml:space="preserve">K dalším nadšeným pracovníkům olomouckého střediska patřila a do současnosti patří Michaela Ševčíková a Veronika </w:t>
      </w:r>
      <w:proofErr w:type="spellStart"/>
      <w:r w:rsidRPr="00677D94">
        <w:rPr>
          <w:rFonts w:ascii="Arial" w:hAnsi="Arial" w:cs="Arial"/>
          <w:color w:val="000000"/>
          <w:sz w:val="28"/>
        </w:rPr>
        <w:t>Haiclová</w:t>
      </w:r>
      <w:proofErr w:type="spellEnd"/>
      <w:r w:rsidRPr="00677D94">
        <w:rPr>
          <w:rFonts w:ascii="Arial" w:hAnsi="Arial" w:cs="Arial"/>
          <w:color w:val="000000"/>
          <w:sz w:val="28"/>
        </w:rPr>
        <w:t>. V minulosti Pavel Ociepka, Alena Pírková a Darina Horáková.</w:t>
      </w:r>
    </w:p>
    <w:p w:rsidR="00B221F0" w:rsidRPr="00677D94" w:rsidRDefault="00B221F0" w:rsidP="00B221F0">
      <w:pPr>
        <w:shd w:val="clear" w:color="auto" w:fill="FFFFFF"/>
        <w:jc w:val="both"/>
        <w:rPr>
          <w:rFonts w:ascii="Arial" w:hAnsi="Arial" w:cs="Arial"/>
          <w:color w:val="000000"/>
          <w:sz w:val="28"/>
        </w:rPr>
      </w:pPr>
      <w:r w:rsidRPr="00677D94">
        <w:rPr>
          <w:rFonts w:ascii="Arial" w:hAnsi="Arial" w:cs="Arial"/>
          <w:color w:val="000000"/>
          <w:sz w:val="28"/>
        </w:rPr>
        <w:t xml:space="preserve">Olomoucké středisko působilo tehdy v okresech Prostějov, Vyškov, Přerov, Kroměříž, Šumperk, Bruntál, Jeseník </w:t>
      </w:r>
      <w:r w:rsidR="001265AD">
        <w:rPr>
          <w:rFonts w:ascii="Arial" w:hAnsi="Arial" w:cs="Arial"/>
          <w:color w:val="000000"/>
          <w:sz w:val="28"/>
        </w:rPr>
        <w:t xml:space="preserve">a </w:t>
      </w:r>
      <w:r w:rsidRPr="00677D94">
        <w:rPr>
          <w:rFonts w:ascii="Arial" w:hAnsi="Arial" w:cs="Arial"/>
          <w:color w:val="000000"/>
          <w:sz w:val="28"/>
        </w:rPr>
        <w:t xml:space="preserve">Blansko. Instruktoři pracovali s klienty v terénu nebo přímo v olomouckém středisku. </w:t>
      </w:r>
    </w:p>
    <w:p w:rsidR="00B221F0" w:rsidRPr="00677D94" w:rsidRDefault="00B221F0" w:rsidP="00B221F0">
      <w:pPr>
        <w:shd w:val="clear" w:color="auto" w:fill="FFFFFF"/>
        <w:jc w:val="both"/>
        <w:rPr>
          <w:rFonts w:ascii="Arial" w:hAnsi="Arial" w:cs="Arial"/>
          <w:color w:val="000000"/>
          <w:sz w:val="28"/>
        </w:rPr>
      </w:pPr>
      <w:r w:rsidRPr="00677D94">
        <w:rPr>
          <w:rFonts w:ascii="Arial" w:hAnsi="Arial" w:cs="Arial"/>
          <w:color w:val="000000"/>
          <w:sz w:val="28"/>
        </w:rPr>
        <w:t xml:space="preserve">V současné době jsou hranice služby dány hranicemi Olomouckého kraje, </w:t>
      </w:r>
      <w:r w:rsidR="00304E24">
        <w:rPr>
          <w:rFonts w:ascii="Arial" w:hAnsi="Arial" w:cs="Arial"/>
          <w:color w:val="000000"/>
          <w:sz w:val="28"/>
        </w:rPr>
        <w:br/>
      </w:r>
      <w:r w:rsidRPr="00677D94">
        <w:rPr>
          <w:rFonts w:ascii="Arial" w:hAnsi="Arial" w:cs="Arial"/>
          <w:color w:val="000000"/>
          <w:sz w:val="28"/>
        </w:rPr>
        <w:t>do kterých spadá okres Olomouc, Šumperk, Jeseník, Přerov a Prostějov.</w:t>
      </w:r>
    </w:p>
    <w:p w:rsidR="00B221F0" w:rsidRPr="00677D94" w:rsidRDefault="00B221F0" w:rsidP="00B221F0">
      <w:pPr>
        <w:shd w:val="clear" w:color="auto" w:fill="FFFFFF"/>
        <w:jc w:val="both"/>
        <w:rPr>
          <w:rFonts w:ascii="Arial" w:hAnsi="Arial" w:cs="Arial"/>
          <w:color w:val="000000"/>
          <w:sz w:val="28"/>
        </w:rPr>
      </w:pPr>
      <w:r w:rsidRPr="00677D94">
        <w:rPr>
          <w:rFonts w:ascii="Arial" w:hAnsi="Arial" w:cs="Arial"/>
          <w:color w:val="000000"/>
          <w:sz w:val="28"/>
        </w:rPr>
        <w:t xml:space="preserve">Cílovou skupinou </w:t>
      </w:r>
      <w:proofErr w:type="spellStart"/>
      <w:r w:rsidRPr="00677D94">
        <w:rPr>
          <w:rFonts w:ascii="Arial" w:hAnsi="Arial" w:cs="Arial"/>
          <w:color w:val="000000"/>
          <w:sz w:val="28"/>
        </w:rPr>
        <w:t>Tyfloservisu</w:t>
      </w:r>
      <w:proofErr w:type="spellEnd"/>
      <w:r w:rsidRPr="00677D94">
        <w:rPr>
          <w:rFonts w:ascii="Arial" w:hAnsi="Arial" w:cs="Arial"/>
          <w:color w:val="000000"/>
          <w:sz w:val="28"/>
        </w:rPr>
        <w:t xml:space="preserve"> jsou lidé se zrakovým postižením ve věku 15 a více </w:t>
      </w:r>
      <w:proofErr w:type="gramStart"/>
      <w:r w:rsidRPr="00677D94">
        <w:rPr>
          <w:rFonts w:ascii="Arial" w:hAnsi="Arial" w:cs="Arial"/>
          <w:color w:val="000000"/>
          <w:sz w:val="28"/>
        </w:rPr>
        <w:t xml:space="preserve">let </w:t>
      </w:r>
      <w:r w:rsidR="001265AD">
        <w:rPr>
          <w:rFonts w:ascii="Arial" w:hAnsi="Arial" w:cs="Arial"/>
          <w:color w:val="000000"/>
          <w:sz w:val="28"/>
        </w:rPr>
        <w:t>-</w:t>
      </w:r>
      <w:r w:rsidRPr="00677D94">
        <w:rPr>
          <w:rFonts w:ascii="Arial" w:hAnsi="Arial" w:cs="Arial"/>
          <w:color w:val="000000"/>
          <w:sz w:val="28"/>
        </w:rPr>
        <w:t xml:space="preserve"> lidé</w:t>
      </w:r>
      <w:proofErr w:type="gramEnd"/>
      <w:r w:rsidRPr="00677D94">
        <w:rPr>
          <w:rFonts w:ascii="Arial" w:hAnsi="Arial" w:cs="Arial"/>
          <w:color w:val="000000"/>
          <w:sz w:val="28"/>
        </w:rPr>
        <w:t xml:space="preserve"> nevidomí a slabozrací, lidé s kombinovaným zrakovým a dalším postižením.</w:t>
      </w:r>
    </w:p>
    <w:p w:rsidR="00B221F0" w:rsidRPr="00677D94" w:rsidRDefault="00B221F0" w:rsidP="00B221F0">
      <w:pPr>
        <w:shd w:val="clear" w:color="auto" w:fill="FFFFFF"/>
        <w:jc w:val="both"/>
        <w:rPr>
          <w:rFonts w:ascii="Arial" w:hAnsi="Arial" w:cs="Arial"/>
          <w:color w:val="000000"/>
          <w:sz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23BC98FA" wp14:editId="1545860A">
            <wp:simplePos x="0" y="0"/>
            <wp:positionH relativeFrom="column">
              <wp:posOffset>3666490</wp:posOffset>
            </wp:positionH>
            <wp:positionV relativeFrom="paragraph">
              <wp:posOffset>51435</wp:posOffset>
            </wp:positionV>
            <wp:extent cx="2808000" cy="2102400"/>
            <wp:effectExtent l="0" t="0" r="0" b="0"/>
            <wp:wrapTight wrapText="bothSides">
              <wp:wrapPolygon edited="0">
                <wp:start x="0" y="0"/>
                <wp:lineTo x="0" y="21339"/>
                <wp:lineTo x="21395" y="21339"/>
                <wp:lineTo x="21395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36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10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7D94">
        <w:rPr>
          <w:rFonts w:ascii="Arial" w:hAnsi="Arial" w:cs="Arial"/>
          <w:color w:val="000000"/>
          <w:sz w:val="28"/>
        </w:rPr>
        <w:t xml:space="preserve">Tyfloservis poskytuje službu rehabilitace zraku, kam spadá především podpora </w:t>
      </w:r>
      <w:r w:rsidR="00304E24">
        <w:rPr>
          <w:rFonts w:ascii="Arial" w:hAnsi="Arial" w:cs="Arial"/>
          <w:color w:val="000000"/>
          <w:sz w:val="28"/>
        </w:rPr>
        <w:br/>
      </w:r>
      <w:r w:rsidRPr="00677D94">
        <w:rPr>
          <w:rFonts w:ascii="Arial" w:hAnsi="Arial" w:cs="Arial"/>
          <w:color w:val="000000"/>
          <w:sz w:val="28"/>
        </w:rPr>
        <w:t>při výběru</w:t>
      </w:r>
      <w:r w:rsidR="001265AD">
        <w:rPr>
          <w:rFonts w:ascii="Arial" w:hAnsi="Arial" w:cs="Arial"/>
          <w:color w:val="000000"/>
          <w:sz w:val="28"/>
        </w:rPr>
        <w:t xml:space="preserve"> </w:t>
      </w:r>
      <w:r w:rsidRPr="00677D94">
        <w:rPr>
          <w:rFonts w:ascii="Arial" w:hAnsi="Arial" w:cs="Arial"/>
          <w:color w:val="000000"/>
          <w:sz w:val="28"/>
        </w:rPr>
        <w:t xml:space="preserve">a nácviku používání vhodných pomůcek, které klientům usnadní zvládání různých praktických činností (zejména optické pomůcky, kamerové lupy a pomůcky </w:t>
      </w:r>
      <w:r w:rsidR="00304E24">
        <w:rPr>
          <w:rFonts w:ascii="Arial" w:hAnsi="Arial" w:cs="Arial"/>
          <w:color w:val="000000"/>
          <w:sz w:val="28"/>
        </w:rPr>
        <w:br/>
      </w:r>
      <w:r w:rsidRPr="00677D94">
        <w:rPr>
          <w:rFonts w:ascii="Arial" w:hAnsi="Arial" w:cs="Arial"/>
          <w:color w:val="000000"/>
          <w:sz w:val="28"/>
        </w:rPr>
        <w:t xml:space="preserve">pro </w:t>
      </w:r>
      <w:proofErr w:type="spellStart"/>
      <w:r w:rsidRPr="00677D94">
        <w:rPr>
          <w:rFonts w:ascii="Arial" w:hAnsi="Arial" w:cs="Arial"/>
          <w:color w:val="000000"/>
          <w:sz w:val="28"/>
        </w:rPr>
        <w:t>selfmonitoring</w:t>
      </w:r>
      <w:proofErr w:type="spellEnd"/>
      <w:r w:rsidRPr="00677D94">
        <w:rPr>
          <w:rFonts w:ascii="Arial" w:hAnsi="Arial" w:cs="Arial"/>
          <w:color w:val="000000"/>
          <w:sz w:val="28"/>
        </w:rPr>
        <w:t xml:space="preserve">), podpora akceptace zrakové vady a snížení závislosti těžce zrakově postiženého člověka na pomoci svého okolí. Tyfloservis se zabývá i edukací veřejnosti v kontaktu s lidmi s těžkým zrakovým postižením, která přispívá k porozumění, posílení tolerance </w:t>
      </w:r>
      <w:r w:rsidR="00304E24">
        <w:rPr>
          <w:rFonts w:ascii="Arial" w:hAnsi="Arial" w:cs="Arial"/>
          <w:color w:val="000000"/>
          <w:sz w:val="28"/>
        </w:rPr>
        <w:br/>
      </w:r>
      <w:r w:rsidRPr="00677D94">
        <w:rPr>
          <w:rFonts w:ascii="Arial" w:hAnsi="Arial" w:cs="Arial"/>
          <w:color w:val="000000"/>
          <w:sz w:val="28"/>
        </w:rPr>
        <w:t>a usnadnění integrace nevidomých a slabozrakých lidí do společnosti.</w:t>
      </w:r>
    </w:p>
    <w:p w:rsidR="00B221F0" w:rsidRPr="00677D94" w:rsidRDefault="00304E24" w:rsidP="00B221F0">
      <w:pPr>
        <w:shd w:val="clear" w:color="auto" w:fill="FFFFFF"/>
        <w:jc w:val="both"/>
        <w:rPr>
          <w:rFonts w:ascii="Arial" w:hAnsi="Arial" w:cs="Arial"/>
          <w:color w:val="000000"/>
          <w:sz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51072" behindDoc="1" locked="0" layoutInCell="1" allowOverlap="1" wp14:anchorId="0A4ABF1B" wp14:editId="709219AA">
            <wp:simplePos x="0" y="0"/>
            <wp:positionH relativeFrom="column">
              <wp:posOffset>3662680</wp:posOffset>
            </wp:positionH>
            <wp:positionV relativeFrom="paragraph">
              <wp:posOffset>27940</wp:posOffset>
            </wp:positionV>
            <wp:extent cx="2807335" cy="1979930"/>
            <wp:effectExtent l="0" t="0" r="0" b="1270"/>
            <wp:wrapTight wrapText="bothSides">
              <wp:wrapPolygon edited="0">
                <wp:start x="0" y="0"/>
                <wp:lineTo x="0" y="21406"/>
                <wp:lineTo x="21400" y="21406"/>
                <wp:lineTo x="21400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767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33"/>
                    <a:stretch/>
                  </pic:blipFill>
                  <pic:spPr bwMode="auto">
                    <a:xfrm>
                      <a:off x="0" y="0"/>
                      <a:ext cx="2807335" cy="1979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1F0" w:rsidRPr="00677D94">
        <w:rPr>
          <w:rFonts w:ascii="Arial" w:hAnsi="Arial" w:cs="Arial"/>
          <w:color w:val="000000"/>
          <w:sz w:val="28"/>
        </w:rPr>
        <w:t>Tyfloservis dále poskytuje sociální služby – sociální rehabilitace (pro zrakově postižené), kam patří:</w:t>
      </w:r>
    </w:p>
    <w:p w:rsidR="00B221F0" w:rsidRPr="00677D94" w:rsidRDefault="00B221F0" w:rsidP="00B221F0">
      <w:pPr>
        <w:shd w:val="clear" w:color="auto" w:fill="FFFFFF"/>
        <w:jc w:val="both"/>
        <w:rPr>
          <w:rFonts w:ascii="Arial" w:hAnsi="Arial" w:cs="Arial"/>
          <w:color w:val="000000"/>
          <w:sz w:val="28"/>
        </w:rPr>
      </w:pPr>
      <w:r w:rsidRPr="00677D94">
        <w:rPr>
          <w:rFonts w:ascii="Arial" w:hAnsi="Arial" w:cs="Arial"/>
          <w:color w:val="000000"/>
          <w:sz w:val="28"/>
        </w:rPr>
        <w:t>Základní sociální poradenství</w:t>
      </w:r>
    </w:p>
    <w:p w:rsidR="00B221F0" w:rsidRPr="00677D94" w:rsidRDefault="00B221F0" w:rsidP="00B221F0">
      <w:pPr>
        <w:shd w:val="clear" w:color="auto" w:fill="FFFFFF"/>
        <w:jc w:val="both"/>
        <w:rPr>
          <w:rFonts w:ascii="Arial" w:hAnsi="Arial" w:cs="Arial"/>
          <w:color w:val="000000"/>
          <w:sz w:val="28"/>
        </w:rPr>
      </w:pPr>
      <w:r w:rsidRPr="00677D94">
        <w:rPr>
          <w:rFonts w:ascii="Arial" w:hAnsi="Arial" w:cs="Arial"/>
          <w:color w:val="000000"/>
          <w:sz w:val="28"/>
        </w:rPr>
        <w:t>Výběr vhodných pomůcek a nácvik s nimi</w:t>
      </w:r>
    </w:p>
    <w:p w:rsidR="00B221F0" w:rsidRPr="00677D94" w:rsidRDefault="00B221F0" w:rsidP="00B221F0">
      <w:pPr>
        <w:shd w:val="clear" w:color="auto" w:fill="FFFFFF"/>
        <w:jc w:val="both"/>
        <w:rPr>
          <w:rFonts w:ascii="Arial" w:hAnsi="Arial" w:cs="Arial"/>
          <w:color w:val="000000"/>
          <w:sz w:val="28"/>
        </w:rPr>
      </w:pPr>
      <w:r w:rsidRPr="00677D94">
        <w:rPr>
          <w:rFonts w:ascii="Arial" w:hAnsi="Arial" w:cs="Arial"/>
          <w:color w:val="000000"/>
          <w:sz w:val="28"/>
        </w:rPr>
        <w:t xml:space="preserve">Nácvik dovedností: sebeobsluha, prostorová orientace a samostatný pohyb, psaní </w:t>
      </w:r>
      <w:r w:rsidR="00304E24">
        <w:rPr>
          <w:rFonts w:ascii="Arial" w:hAnsi="Arial" w:cs="Arial"/>
          <w:color w:val="000000"/>
          <w:sz w:val="28"/>
        </w:rPr>
        <w:br/>
      </w:r>
      <w:r w:rsidRPr="00677D94">
        <w:rPr>
          <w:rFonts w:ascii="Arial" w:hAnsi="Arial" w:cs="Arial"/>
          <w:color w:val="000000"/>
          <w:sz w:val="28"/>
        </w:rPr>
        <w:t xml:space="preserve">na </w:t>
      </w:r>
      <w:bookmarkStart w:id="4" w:name="_GoBack"/>
      <w:bookmarkEnd w:id="4"/>
      <w:r w:rsidRPr="00677D94">
        <w:rPr>
          <w:rFonts w:ascii="Arial" w:hAnsi="Arial" w:cs="Arial"/>
          <w:color w:val="000000"/>
          <w:sz w:val="28"/>
        </w:rPr>
        <w:t xml:space="preserve">klávesnici, čtení a psaní Braillova písma, psaní vlastnoručního podpisu, sociální dovednosti, </w:t>
      </w:r>
      <w:proofErr w:type="spellStart"/>
      <w:r w:rsidRPr="00677D94">
        <w:rPr>
          <w:rFonts w:ascii="Arial" w:hAnsi="Arial" w:cs="Arial"/>
          <w:color w:val="000000"/>
          <w:sz w:val="28"/>
        </w:rPr>
        <w:t>tyflografika</w:t>
      </w:r>
      <w:proofErr w:type="spellEnd"/>
      <w:r w:rsidRPr="00677D94">
        <w:rPr>
          <w:rFonts w:ascii="Arial" w:hAnsi="Arial" w:cs="Arial"/>
          <w:color w:val="000000"/>
          <w:sz w:val="28"/>
        </w:rPr>
        <w:t>,</w:t>
      </w:r>
    </w:p>
    <w:p w:rsidR="00B221F0" w:rsidRPr="00677D94" w:rsidRDefault="00B221F0" w:rsidP="00B221F0">
      <w:pPr>
        <w:shd w:val="clear" w:color="auto" w:fill="FFFFFF"/>
        <w:jc w:val="both"/>
        <w:rPr>
          <w:rFonts w:ascii="Arial" w:hAnsi="Arial" w:cs="Arial"/>
          <w:color w:val="000000"/>
          <w:sz w:val="28"/>
        </w:rPr>
      </w:pPr>
      <w:r w:rsidRPr="00677D94">
        <w:rPr>
          <w:rFonts w:ascii="Arial" w:hAnsi="Arial" w:cs="Arial"/>
          <w:color w:val="000000"/>
          <w:sz w:val="28"/>
        </w:rPr>
        <w:t xml:space="preserve">Služby jsou poskytovány ambulantně i v terénu, jednorázově i dlouhodobě, individuálně, výjimečně skupinově. </w:t>
      </w:r>
    </w:p>
    <w:p w:rsidR="00B221F0" w:rsidRPr="00677D94" w:rsidRDefault="00B221F0" w:rsidP="00B221F0">
      <w:pPr>
        <w:shd w:val="clear" w:color="auto" w:fill="FFFFFF"/>
        <w:jc w:val="both"/>
        <w:rPr>
          <w:rFonts w:ascii="Arial" w:hAnsi="Arial" w:cs="Arial"/>
          <w:color w:val="000000"/>
          <w:sz w:val="28"/>
        </w:rPr>
      </w:pPr>
      <w:r w:rsidRPr="00677D94">
        <w:rPr>
          <w:rFonts w:ascii="Arial" w:hAnsi="Arial" w:cs="Arial"/>
          <w:color w:val="000000"/>
          <w:sz w:val="28"/>
        </w:rPr>
        <w:t>Služby jsou poskytovány bezplatně.</w:t>
      </w:r>
    </w:p>
    <w:p w:rsidR="00B221F0" w:rsidRPr="00677D94" w:rsidRDefault="00B221F0" w:rsidP="00B221F0">
      <w:pPr>
        <w:shd w:val="clear" w:color="auto" w:fill="FFFFFF"/>
        <w:jc w:val="both"/>
        <w:rPr>
          <w:rFonts w:ascii="Arial" w:hAnsi="Arial" w:cs="Arial"/>
          <w:color w:val="000000"/>
          <w:sz w:val="28"/>
        </w:rPr>
      </w:pPr>
    </w:p>
    <w:p w:rsidR="00B221F0" w:rsidRPr="00B221F0" w:rsidRDefault="00B221F0" w:rsidP="00B221F0">
      <w:pPr>
        <w:jc w:val="both"/>
        <w:rPr>
          <w:rFonts w:ascii="Arial" w:hAnsi="Arial" w:cs="Arial"/>
          <w:b/>
          <w:sz w:val="28"/>
        </w:rPr>
      </w:pPr>
      <w:r w:rsidRPr="00B221F0">
        <w:rPr>
          <w:rFonts w:ascii="Arial" w:hAnsi="Arial" w:cs="Arial"/>
          <w:b/>
          <w:bCs/>
          <w:color w:val="000000"/>
          <w:sz w:val="28"/>
          <w:shd w:val="clear" w:color="auto" w:fill="FFFFFF"/>
        </w:rPr>
        <w:t xml:space="preserve">30 let </w:t>
      </w:r>
      <w:proofErr w:type="spellStart"/>
      <w:r w:rsidRPr="00B221F0">
        <w:rPr>
          <w:rFonts w:ascii="Arial" w:hAnsi="Arial" w:cs="Arial"/>
          <w:b/>
          <w:bCs/>
          <w:color w:val="000000"/>
          <w:sz w:val="28"/>
          <w:shd w:val="clear" w:color="auto" w:fill="FFFFFF"/>
        </w:rPr>
        <w:t>Tyfloservisu</w:t>
      </w:r>
      <w:proofErr w:type="spellEnd"/>
      <w:r w:rsidRPr="00B221F0">
        <w:rPr>
          <w:rFonts w:ascii="Arial" w:hAnsi="Arial" w:cs="Arial"/>
          <w:b/>
          <w:bCs/>
          <w:color w:val="000000"/>
          <w:sz w:val="28"/>
          <w:shd w:val="clear" w:color="auto" w:fill="FFFFFF"/>
        </w:rPr>
        <w:t xml:space="preserve"> v kostce</w:t>
      </w:r>
    </w:p>
    <w:p w:rsidR="00B221F0" w:rsidRPr="00677D94" w:rsidRDefault="00B221F0" w:rsidP="00B221F0">
      <w:pPr>
        <w:shd w:val="clear" w:color="auto" w:fill="FFFFFF"/>
        <w:jc w:val="both"/>
        <w:rPr>
          <w:rFonts w:ascii="Arial" w:hAnsi="Arial" w:cs="Arial"/>
          <w:color w:val="000000"/>
          <w:sz w:val="28"/>
        </w:rPr>
      </w:pPr>
      <w:r w:rsidRPr="00B221F0">
        <w:rPr>
          <w:rFonts w:ascii="Arial" w:hAnsi="Arial" w:cs="Arial"/>
          <w:color w:val="757575"/>
          <w:sz w:val="16"/>
          <w:szCs w:val="16"/>
        </w:rPr>
        <w:br/>
      </w:r>
      <w:r w:rsidRPr="00677D94">
        <w:rPr>
          <w:rFonts w:ascii="Arial" w:hAnsi="Arial" w:cs="Arial"/>
          <w:color w:val="000000"/>
          <w:sz w:val="28"/>
        </w:rPr>
        <w:t xml:space="preserve">Od roku 1991 Tyfloservis, o.p.s. pomohl na území celé republiky </w:t>
      </w:r>
      <w:r w:rsidRPr="00677D94">
        <w:rPr>
          <w:rFonts w:ascii="Arial" w:hAnsi="Arial" w:cs="Arial"/>
          <w:bCs/>
          <w:color w:val="003C8B"/>
          <w:sz w:val="28"/>
        </w:rPr>
        <w:t>68 000 </w:t>
      </w:r>
      <w:r w:rsidRPr="00677D94">
        <w:rPr>
          <w:rFonts w:ascii="Arial" w:hAnsi="Arial" w:cs="Arial"/>
          <w:color w:val="000000"/>
          <w:sz w:val="28"/>
        </w:rPr>
        <w:t>klientům s těžkou zrakovou vadou. V rámci sociální rehabilitace absolvovali naši klienti až </w:t>
      </w:r>
      <w:r w:rsidRPr="00677D94">
        <w:rPr>
          <w:rFonts w:ascii="Arial" w:hAnsi="Arial" w:cs="Arial"/>
          <w:bCs/>
          <w:color w:val="003C8B"/>
          <w:sz w:val="28"/>
        </w:rPr>
        <w:t>11 000</w:t>
      </w:r>
      <w:r w:rsidRPr="00677D94">
        <w:rPr>
          <w:rFonts w:ascii="Arial" w:hAnsi="Arial" w:cs="Arial"/>
          <w:color w:val="000000"/>
          <w:sz w:val="28"/>
        </w:rPr>
        <w:t xml:space="preserve"> krátkodobých a dlouhodobých kurzů (např. kurzy prostorové orientace </w:t>
      </w:r>
      <w:r w:rsidRPr="00677D94">
        <w:rPr>
          <w:rFonts w:ascii="Arial" w:hAnsi="Arial" w:cs="Arial"/>
          <w:color w:val="000000"/>
          <w:sz w:val="28"/>
        </w:rPr>
        <w:lastRenderedPageBreak/>
        <w:t xml:space="preserve">a samostatného pohybu, kurzy čtení a psaní Braillova bodového písma atd.) </w:t>
      </w:r>
      <w:r w:rsidR="00304E24">
        <w:rPr>
          <w:rFonts w:ascii="Arial" w:hAnsi="Arial" w:cs="Arial"/>
          <w:color w:val="000000"/>
          <w:sz w:val="28"/>
        </w:rPr>
        <w:br/>
      </w:r>
      <w:r w:rsidRPr="00677D94">
        <w:rPr>
          <w:rFonts w:ascii="Arial" w:hAnsi="Arial" w:cs="Arial"/>
          <w:color w:val="000000"/>
          <w:sz w:val="28"/>
        </w:rPr>
        <w:t>V průběhu 30 let jsme vystavili </w:t>
      </w:r>
      <w:r w:rsidRPr="00677D94">
        <w:rPr>
          <w:rFonts w:ascii="Arial" w:hAnsi="Arial" w:cs="Arial"/>
          <w:bCs/>
          <w:color w:val="003C8B"/>
          <w:sz w:val="28"/>
        </w:rPr>
        <w:t>36 000</w:t>
      </w:r>
      <w:r w:rsidRPr="00677D94">
        <w:rPr>
          <w:rFonts w:ascii="Arial" w:hAnsi="Arial" w:cs="Arial"/>
          <w:color w:val="000000"/>
          <w:sz w:val="28"/>
        </w:rPr>
        <w:t> doporučení na optickou pomůcku. </w:t>
      </w:r>
    </w:p>
    <w:p w:rsidR="00B221F0" w:rsidRPr="00B221F0" w:rsidRDefault="00B221F0" w:rsidP="00B221F0">
      <w:pPr>
        <w:shd w:val="clear" w:color="auto" w:fill="FFFFFF"/>
        <w:jc w:val="both"/>
        <w:rPr>
          <w:rFonts w:ascii="Arial" w:hAnsi="Arial" w:cs="Arial"/>
          <w:color w:val="000000"/>
          <w:sz w:val="16"/>
          <w:szCs w:val="16"/>
        </w:rPr>
      </w:pPr>
    </w:p>
    <w:p w:rsidR="00B221F0" w:rsidRPr="00B221F0" w:rsidRDefault="00B221F0" w:rsidP="00B221F0">
      <w:pPr>
        <w:shd w:val="clear" w:color="auto" w:fill="FFFFFF"/>
        <w:jc w:val="both"/>
        <w:rPr>
          <w:rFonts w:ascii="Arial" w:hAnsi="Arial" w:cs="Arial"/>
          <w:sz w:val="28"/>
        </w:rPr>
      </w:pPr>
      <w:r w:rsidRPr="00677D94">
        <w:rPr>
          <w:rFonts w:ascii="Arial" w:hAnsi="Arial" w:cs="Arial"/>
          <w:color w:val="000000"/>
          <w:sz w:val="28"/>
        </w:rPr>
        <w:t xml:space="preserve">Veškeré informace najdete na adrese </w:t>
      </w:r>
      <w:hyperlink r:id="rId26" w:history="1">
        <w:r w:rsidRPr="00B221F0">
          <w:rPr>
            <w:rStyle w:val="Hypertextovodkaz"/>
            <w:rFonts w:ascii="Arial" w:hAnsi="Arial" w:cs="Arial"/>
            <w:color w:val="auto"/>
            <w:sz w:val="28"/>
            <w:u w:val="none"/>
          </w:rPr>
          <w:t>www.tyfloservis.cz</w:t>
        </w:r>
      </w:hyperlink>
    </w:p>
    <w:p w:rsidR="00B221F0" w:rsidRPr="00EA23A7" w:rsidRDefault="00B221F0" w:rsidP="00B221F0">
      <w:pPr>
        <w:shd w:val="clear" w:color="auto" w:fill="FFFFFF"/>
        <w:jc w:val="both"/>
        <w:rPr>
          <w:rFonts w:ascii="Arial" w:hAnsi="Arial" w:cs="Arial"/>
          <w:color w:val="000000"/>
          <w:sz w:val="16"/>
          <w:szCs w:val="16"/>
        </w:rPr>
      </w:pPr>
    </w:p>
    <w:p w:rsidR="00B221F0" w:rsidRDefault="00B221F0" w:rsidP="00B221F0">
      <w:pPr>
        <w:shd w:val="clear" w:color="auto" w:fill="FFFFFF"/>
        <w:jc w:val="both"/>
        <w:rPr>
          <w:rFonts w:ascii="Arial" w:hAnsi="Arial" w:cs="Arial"/>
          <w:color w:val="000000"/>
          <w:sz w:val="28"/>
        </w:rPr>
      </w:pPr>
      <w:r w:rsidRPr="00677D94">
        <w:rPr>
          <w:rFonts w:ascii="Arial" w:hAnsi="Arial" w:cs="Arial"/>
          <w:color w:val="000000"/>
          <w:sz w:val="28"/>
        </w:rPr>
        <w:t xml:space="preserve">Napsala Veronika </w:t>
      </w:r>
      <w:proofErr w:type="spellStart"/>
      <w:r w:rsidRPr="00677D94">
        <w:rPr>
          <w:rFonts w:ascii="Arial" w:hAnsi="Arial" w:cs="Arial"/>
          <w:color w:val="000000"/>
          <w:sz w:val="28"/>
        </w:rPr>
        <w:t>Haiclová</w:t>
      </w:r>
      <w:proofErr w:type="spellEnd"/>
      <w:r w:rsidRPr="00677D94">
        <w:rPr>
          <w:rFonts w:ascii="Arial" w:hAnsi="Arial" w:cs="Arial"/>
          <w:color w:val="000000"/>
          <w:sz w:val="28"/>
        </w:rPr>
        <w:t xml:space="preserve">, využila vzpomínek Jana Příborského a Dagmar Dvorské, výroční zprávu </w:t>
      </w:r>
      <w:proofErr w:type="spellStart"/>
      <w:r w:rsidRPr="00677D94">
        <w:rPr>
          <w:rFonts w:ascii="Arial" w:hAnsi="Arial" w:cs="Arial"/>
          <w:color w:val="000000"/>
          <w:sz w:val="28"/>
        </w:rPr>
        <w:t>Tyfloservisu</w:t>
      </w:r>
      <w:proofErr w:type="spellEnd"/>
      <w:r w:rsidRPr="00677D94">
        <w:rPr>
          <w:rFonts w:ascii="Arial" w:hAnsi="Arial" w:cs="Arial"/>
          <w:color w:val="000000"/>
          <w:sz w:val="28"/>
        </w:rPr>
        <w:t xml:space="preserve">, </w:t>
      </w:r>
      <w:proofErr w:type="spellStart"/>
      <w:r w:rsidRPr="00677D94">
        <w:rPr>
          <w:rFonts w:ascii="Arial" w:hAnsi="Arial" w:cs="Arial"/>
          <w:color w:val="000000"/>
          <w:sz w:val="28"/>
        </w:rPr>
        <w:t>o.p.</w:t>
      </w:r>
      <w:proofErr w:type="gramStart"/>
      <w:r w:rsidRPr="00677D94">
        <w:rPr>
          <w:rFonts w:ascii="Arial" w:hAnsi="Arial" w:cs="Arial"/>
          <w:color w:val="000000"/>
          <w:sz w:val="28"/>
        </w:rPr>
        <w:t>s</w:t>
      </w:r>
      <w:proofErr w:type="spellEnd"/>
      <w:proofErr w:type="gramEnd"/>
      <w:r w:rsidRPr="00677D94">
        <w:rPr>
          <w:rFonts w:ascii="Arial" w:hAnsi="Arial" w:cs="Arial"/>
          <w:color w:val="000000"/>
          <w:sz w:val="28"/>
        </w:rPr>
        <w:t xml:space="preserve"> z roku 2001, 2011.</w:t>
      </w:r>
    </w:p>
    <w:p w:rsidR="00C679DC" w:rsidRPr="00C679DC" w:rsidRDefault="00C679DC" w:rsidP="00B221F0">
      <w:pPr>
        <w:shd w:val="clear" w:color="auto" w:fill="FFFFFF"/>
        <w:jc w:val="both"/>
        <w:rPr>
          <w:rFonts w:ascii="Arial" w:hAnsi="Arial" w:cs="Arial"/>
          <w:color w:val="000000"/>
          <w:sz w:val="16"/>
          <w:szCs w:val="16"/>
        </w:rPr>
      </w:pPr>
    </w:p>
    <w:p w:rsidR="00980F8E" w:rsidRPr="00980F8E" w:rsidRDefault="00980F8E" w:rsidP="00396385">
      <w:pPr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t>*********************************************************************************************</w:t>
      </w:r>
    </w:p>
    <w:p w:rsidR="00E82CDA" w:rsidRPr="00E82CDA" w:rsidRDefault="00E82CDA" w:rsidP="000A31A3">
      <w:pPr>
        <w:jc w:val="center"/>
        <w:rPr>
          <w:rFonts w:ascii="Arial" w:hAnsi="Arial"/>
          <w:b/>
          <w:bCs/>
          <w:sz w:val="16"/>
          <w:szCs w:val="16"/>
        </w:rPr>
      </w:pPr>
    </w:p>
    <w:p w:rsidR="000A31A3" w:rsidRPr="000A31A3" w:rsidRDefault="000A31A3" w:rsidP="000A31A3">
      <w:pPr>
        <w:jc w:val="center"/>
        <w:rPr>
          <w:rFonts w:ascii="Arial" w:hAnsi="Arial"/>
          <w:b/>
          <w:bCs/>
          <w:sz w:val="36"/>
          <w:szCs w:val="36"/>
        </w:rPr>
      </w:pPr>
      <w:r w:rsidRPr="000A31A3">
        <w:rPr>
          <w:rFonts w:ascii="Arial" w:hAnsi="Arial"/>
          <w:b/>
          <w:bCs/>
          <w:sz w:val="36"/>
          <w:szCs w:val="36"/>
        </w:rPr>
        <w:t>TyfloCentrum Olomouc pomáhá zrakově postiženým 20 let</w:t>
      </w:r>
    </w:p>
    <w:p w:rsidR="000A31A3" w:rsidRPr="000A31A3" w:rsidRDefault="000A31A3" w:rsidP="000A31A3">
      <w:pPr>
        <w:rPr>
          <w:rFonts w:ascii="Arial" w:hAnsi="Arial"/>
          <w:sz w:val="16"/>
          <w:szCs w:val="16"/>
        </w:rPr>
      </w:pPr>
    </w:p>
    <w:p w:rsidR="000A31A3" w:rsidRPr="00057C0E" w:rsidRDefault="004B17B6" w:rsidP="000A31A3">
      <w:pPr>
        <w:jc w:val="both"/>
        <w:rPr>
          <w:rFonts w:ascii="Arial" w:hAnsi="Arial"/>
          <w:sz w:val="28"/>
        </w:rPr>
      </w:pPr>
      <w:r>
        <w:rPr>
          <w:rFonts w:ascii="Arial" w:hAnsi="Arial" w:cs="Arial"/>
          <w:b/>
          <w:noProof/>
          <w:color w:val="1D2129"/>
          <w:sz w:val="28"/>
          <w:szCs w:val="28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3676347</wp:posOffset>
            </wp:positionH>
            <wp:positionV relativeFrom="paragraph">
              <wp:posOffset>6985</wp:posOffset>
            </wp:positionV>
            <wp:extent cx="2841625" cy="711200"/>
            <wp:effectExtent l="0" t="0" r="0" b="0"/>
            <wp:wrapTight wrapText="bothSides">
              <wp:wrapPolygon edited="0">
                <wp:start x="0" y="0"/>
                <wp:lineTo x="0" y="20829"/>
                <wp:lineTo x="21431" y="20829"/>
                <wp:lineTo x="21431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yflocentrum_final_barevné_podklad_bílý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625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1A3" w:rsidRPr="00057C0E">
        <w:rPr>
          <w:rFonts w:ascii="Arial" w:hAnsi="Arial"/>
          <w:sz w:val="28"/>
        </w:rPr>
        <w:t xml:space="preserve">TyfloCentrum Olomouc, </w:t>
      </w:r>
      <w:proofErr w:type="spellStart"/>
      <w:r w:rsidR="000A31A3" w:rsidRPr="00057C0E">
        <w:rPr>
          <w:rFonts w:ascii="Arial" w:hAnsi="Arial"/>
          <w:sz w:val="28"/>
        </w:rPr>
        <w:t>o.p.s</w:t>
      </w:r>
      <w:proofErr w:type="spellEnd"/>
      <w:r w:rsidR="000A31A3" w:rsidRPr="00057C0E">
        <w:rPr>
          <w:rFonts w:ascii="Arial" w:hAnsi="Arial"/>
          <w:sz w:val="28"/>
        </w:rPr>
        <w:t xml:space="preserve"> bylo založeno v roce 2000. Sociální služby, volnočasové aktivity, vzdělávání a v neposlední řadě </w:t>
      </w:r>
      <w:r w:rsidR="00EA23A7">
        <w:rPr>
          <w:rFonts w:ascii="Arial" w:hAnsi="Arial"/>
          <w:sz w:val="28"/>
        </w:rPr>
        <w:br/>
      </w:r>
      <w:r w:rsidR="000A31A3" w:rsidRPr="00057C0E">
        <w:rPr>
          <w:rFonts w:ascii="Arial" w:hAnsi="Arial"/>
          <w:sz w:val="28"/>
        </w:rPr>
        <w:t xml:space="preserve">i zaměstnávání pro osoby se zrakovým postižením nabízí TyfloCentrum Olomouc, o.p.s.  od roku 2001. </w:t>
      </w:r>
    </w:p>
    <w:p w:rsidR="000A31A3" w:rsidRPr="00057C0E" w:rsidRDefault="000A31A3" w:rsidP="000A31A3">
      <w:pPr>
        <w:jc w:val="both"/>
        <w:rPr>
          <w:rFonts w:ascii="Arial" w:hAnsi="Arial"/>
          <w:sz w:val="28"/>
        </w:rPr>
      </w:pPr>
      <w:r w:rsidRPr="00057C0E">
        <w:rPr>
          <w:rFonts w:ascii="Arial" w:hAnsi="Arial"/>
          <w:sz w:val="28"/>
        </w:rPr>
        <w:t>Své služby a podporu lidem se ztrátou či poruchou zraku poskytuje v celém regionu Olomouckého kraje. Kromě hlavního sídla v Olomouci má i svá regionální pracoviště v Prostějově, Šumperku a Přerově. Ročně pomáhá přibližně třístovce klientů se vzděláváním, hledáním práce nebo výběrem a sestavením speciální kompenzační pomůcky s hlasovým výstupem v podobě počítače nebo mobilního telefonu.</w:t>
      </w:r>
    </w:p>
    <w:p w:rsidR="000A31A3" w:rsidRPr="00057C0E" w:rsidRDefault="000A31A3" w:rsidP="000A31A3">
      <w:pPr>
        <w:jc w:val="both"/>
        <w:rPr>
          <w:rFonts w:ascii="Arial" w:hAnsi="Arial"/>
          <w:sz w:val="28"/>
        </w:rPr>
      </w:pPr>
      <w:r w:rsidRPr="00057C0E">
        <w:rPr>
          <w:rFonts w:ascii="Arial" w:hAnsi="Arial"/>
          <w:sz w:val="28"/>
        </w:rPr>
        <w:t xml:space="preserve">Nezaměstnanost je jedním z největších problémů osob se zrakovým postižením, dosahuje hranici </w:t>
      </w:r>
      <w:proofErr w:type="gramStart"/>
      <w:r w:rsidRPr="00057C0E">
        <w:rPr>
          <w:rFonts w:ascii="Arial" w:hAnsi="Arial"/>
          <w:sz w:val="28"/>
        </w:rPr>
        <w:t>80%</w:t>
      </w:r>
      <w:proofErr w:type="gramEnd"/>
      <w:r w:rsidRPr="00057C0E">
        <w:rPr>
          <w:rFonts w:ascii="Arial" w:hAnsi="Arial"/>
          <w:sz w:val="28"/>
        </w:rPr>
        <w:t xml:space="preserve">. Součástí organizace je i sociální podnik </w:t>
      </w:r>
      <w:proofErr w:type="spellStart"/>
      <w:r w:rsidRPr="00057C0E">
        <w:rPr>
          <w:rFonts w:ascii="Arial" w:hAnsi="Arial"/>
          <w:sz w:val="28"/>
        </w:rPr>
        <w:t>Ergones</w:t>
      </w:r>
      <w:proofErr w:type="spellEnd"/>
      <w:r w:rsidRPr="00057C0E">
        <w:rPr>
          <w:rFonts w:ascii="Arial" w:hAnsi="Arial"/>
          <w:sz w:val="28"/>
        </w:rPr>
        <w:t xml:space="preserve">, který zaměstnává právě tuto cílovou skupinu. Kromě výroby keramiky zde handicapovaní pracovníci nabízí i výuku jazyků po </w:t>
      </w:r>
      <w:proofErr w:type="spellStart"/>
      <w:r w:rsidRPr="00057C0E">
        <w:rPr>
          <w:rFonts w:ascii="Arial" w:hAnsi="Arial"/>
          <w:sz w:val="28"/>
        </w:rPr>
        <w:t>Skypu</w:t>
      </w:r>
      <w:proofErr w:type="spellEnd"/>
      <w:r w:rsidRPr="00057C0E">
        <w:rPr>
          <w:rFonts w:ascii="Arial" w:hAnsi="Arial"/>
          <w:sz w:val="28"/>
        </w:rPr>
        <w:t>, reklamní potisky nebo prodej kompenzačních pomůcek.</w:t>
      </w:r>
    </w:p>
    <w:p w:rsidR="000A31A3" w:rsidRPr="00057C0E" w:rsidRDefault="00EA23A7" w:rsidP="000A31A3">
      <w:pPr>
        <w:jc w:val="both"/>
        <w:rPr>
          <w:rFonts w:ascii="Arial" w:hAnsi="Arial"/>
          <w:sz w:val="28"/>
        </w:rPr>
      </w:pPr>
      <w:r>
        <w:rPr>
          <w:rFonts w:ascii="Arial" w:hAnsi="Arial" w:cs="Arial"/>
          <w:b/>
          <w:noProof/>
          <w:color w:val="1D2129"/>
          <w:sz w:val="28"/>
          <w:szCs w:val="28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17780</wp:posOffset>
            </wp:positionV>
            <wp:extent cx="2051685" cy="2159635"/>
            <wp:effectExtent l="0" t="0" r="5715" b="0"/>
            <wp:wrapTight wrapText="bothSides">
              <wp:wrapPolygon edited="0">
                <wp:start x="0" y="0"/>
                <wp:lineTo x="0" y="21340"/>
                <wp:lineTo x="21460" y="21340"/>
                <wp:lineTo x="21460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alneo park Jeseník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88" r="-347" b="1204"/>
                    <a:stretch/>
                  </pic:blipFill>
                  <pic:spPr bwMode="auto">
                    <a:xfrm>
                      <a:off x="0" y="0"/>
                      <a:ext cx="2051685" cy="215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1A3" w:rsidRPr="00057C0E">
        <w:rPr>
          <w:rFonts w:ascii="Arial" w:hAnsi="Arial"/>
          <w:sz w:val="28"/>
        </w:rPr>
        <w:t xml:space="preserve">Za dobu existence TyfloCentrum Olomouc zrealizovalo řadu větších či menších projektů, spoustu akcí </w:t>
      </w:r>
      <w:r>
        <w:rPr>
          <w:rFonts w:ascii="Arial" w:hAnsi="Arial"/>
          <w:sz w:val="28"/>
        </w:rPr>
        <w:br/>
      </w:r>
      <w:r w:rsidR="000A31A3" w:rsidRPr="00057C0E">
        <w:rPr>
          <w:rFonts w:ascii="Arial" w:hAnsi="Arial"/>
          <w:sz w:val="28"/>
        </w:rPr>
        <w:t xml:space="preserve">pro zrakově postižené, ale i pro veřejnost – edukační osvětové besedy, známou výstavu Neviditelná Olomouc a mnoho dalšího. Současně je partnerem Dobrého místa pro život a společně každoročně spolupořádá akci s názvem „Den lidí bez domova“, </w:t>
      </w:r>
      <w:r>
        <w:rPr>
          <w:rFonts w:ascii="Arial" w:hAnsi="Arial"/>
          <w:sz w:val="28"/>
        </w:rPr>
        <w:br/>
      </w:r>
      <w:r w:rsidR="000A31A3" w:rsidRPr="00057C0E">
        <w:rPr>
          <w:rFonts w:ascii="Arial" w:hAnsi="Arial"/>
          <w:sz w:val="28"/>
        </w:rPr>
        <w:t xml:space="preserve">na kterou zrakově postižení zaměstnanci sociálního podniku </w:t>
      </w:r>
      <w:proofErr w:type="spellStart"/>
      <w:r w:rsidR="000A31A3" w:rsidRPr="00057C0E">
        <w:rPr>
          <w:rFonts w:ascii="Arial" w:hAnsi="Arial"/>
          <w:sz w:val="28"/>
        </w:rPr>
        <w:t>Ergones</w:t>
      </w:r>
      <w:proofErr w:type="spellEnd"/>
      <w:r w:rsidR="000A31A3" w:rsidRPr="00057C0E">
        <w:rPr>
          <w:rFonts w:ascii="Arial" w:hAnsi="Arial"/>
          <w:sz w:val="28"/>
        </w:rPr>
        <w:t xml:space="preserve"> vyrobí a dodají několik stovek keramických misek na polévku.  </w:t>
      </w:r>
    </w:p>
    <w:p w:rsidR="000A31A3" w:rsidRPr="00057C0E" w:rsidRDefault="00EA23A7" w:rsidP="000A31A3">
      <w:pPr>
        <w:jc w:val="both"/>
        <w:rPr>
          <w:rFonts w:ascii="Arial" w:hAnsi="Arial"/>
          <w:sz w:val="28"/>
        </w:rPr>
      </w:pPr>
      <w:r>
        <w:rPr>
          <w:rFonts w:ascii="Arial" w:hAnsi="Arial" w:cs="Arial"/>
          <w:b/>
          <w:noProof/>
          <w:color w:val="1D2129"/>
          <w:sz w:val="28"/>
          <w:szCs w:val="28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1745492</wp:posOffset>
            </wp:positionH>
            <wp:positionV relativeFrom="paragraph">
              <wp:posOffset>500077</wp:posOffset>
            </wp:positionV>
            <wp:extent cx="2548255" cy="1511935"/>
            <wp:effectExtent l="0" t="0" r="4445" b="0"/>
            <wp:wrapTight wrapText="bothSides">
              <wp:wrapPolygon edited="0">
                <wp:start x="0" y="0"/>
                <wp:lineTo x="0" y="21228"/>
                <wp:lineTo x="21476" y="21228"/>
                <wp:lineTo x="21476" y="0"/>
                <wp:lineTo x="0" y="0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andemy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90" b="6682"/>
                    <a:stretch/>
                  </pic:blipFill>
                  <pic:spPr bwMode="auto">
                    <a:xfrm>
                      <a:off x="0" y="0"/>
                      <a:ext cx="2548255" cy="151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1A3" w:rsidRPr="00057C0E">
        <w:rPr>
          <w:rFonts w:ascii="Arial" w:hAnsi="Arial"/>
          <w:sz w:val="28"/>
        </w:rPr>
        <w:t xml:space="preserve">Od roku 2020 jsme na základě dlouhodobé poptávky rozšířili nabídku služeb. Jedná se o poskytování odborného sociálního poradenství pro děti a dorost ve věku </w:t>
      </w:r>
      <w:r>
        <w:rPr>
          <w:rFonts w:ascii="Arial" w:hAnsi="Arial"/>
          <w:sz w:val="28"/>
        </w:rPr>
        <w:br/>
      </w:r>
      <w:r w:rsidR="000A31A3" w:rsidRPr="00057C0E">
        <w:rPr>
          <w:rFonts w:ascii="Arial" w:hAnsi="Arial"/>
          <w:sz w:val="28"/>
        </w:rPr>
        <w:t>od 7 do 15 let. Tito uživatelé a jejich zástupci se nyní mohou obracet ve věci doporučení náročné mimoškolní kompenzační pomůcky.</w:t>
      </w:r>
    </w:p>
    <w:p w:rsidR="000A31A3" w:rsidRPr="00057C0E" w:rsidRDefault="000A31A3" w:rsidP="000A31A3">
      <w:pPr>
        <w:jc w:val="both"/>
        <w:rPr>
          <w:rFonts w:ascii="Arial" w:hAnsi="Arial"/>
          <w:sz w:val="28"/>
        </w:rPr>
      </w:pPr>
      <w:r w:rsidRPr="00057C0E">
        <w:rPr>
          <w:rFonts w:ascii="Arial" w:hAnsi="Arial"/>
          <w:sz w:val="28"/>
        </w:rPr>
        <w:t xml:space="preserve">Po celou dobu se snažíme naše služby poskytovat v co nejvyšší kvalitě, držet krok s nejnovějšími </w:t>
      </w:r>
      <w:proofErr w:type="gramStart"/>
      <w:r w:rsidRPr="00057C0E">
        <w:rPr>
          <w:rFonts w:ascii="Arial" w:hAnsi="Arial"/>
          <w:sz w:val="28"/>
        </w:rPr>
        <w:t>trendy</w:t>
      </w:r>
      <w:proofErr w:type="gramEnd"/>
      <w:r w:rsidRPr="00057C0E">
        <w:rPr>
          <w:rFonts w:ascii="Arial" w:hAnsi="Arial"/>
          <w:sz w:val="28"/>
        </w:rPr>
        <w:t xml:space="preserve"> a především s měnícími se potřebami našich uživatelů. Vedle toho je </w:t>
      </w:r>
      <w:r w:rsidRPr="00057C0E">
        <w:rPr>
          <w:rFonts w:ascii="Arial" w:hAnsi="Arial"/>
          <w:sz w:val="28"/>
        </w:rPr>
        <w:lastRenderedPageBreak/>
        <w:t xml:space="preserve">však ještě spousta práce, která patří k zajištění každodenního chodu organizace </w:t>
      </w:r>
      <w:r w:rsidR="00EA23A7">
        <w:rPr>
          <w:rFonts w:ascii="Arial" w:hAnsi="Arial"/>
          <w:sz w:val="28"/>
        </w:rPr>
        <w:br/>
      </w:r>
      <w:r w:rsidRPr="00057C0E">
        <w:rPr>
          <w:rFonts w:ascii="Arial" w:hAnsi="Arial"/>
          <w:sz w:val="28"/>
        </w:rPr>
        <w:t xml:space="preserve">a k řešení průběžných úkolů, výzev a povinností. Stále platí, že TyfloCentrum Olomouc, o.p.s. je jedním z nejvýznamnějších zaměstnavatelů zrakově postižených pracovníků nejen v měřítku Olomouckého kraje. Dobré fungování </w:t>
      </w:r>
      <w:proofErr w:type="spellStart"/>
      <w:r w:rsidRPr="00057C0E">
        <w:rPr>
          <w:rFonts w:ascii="Arial" w:hAnsi="Arial"/>
          <w:sz w:val="28"/>
        </w:rPr>
        <w:t>TyfloCentra</w:t>
      </w:r>
      <w:proofErr w:type="spellEnd"/>
      <w:r w:rsidRPr="00057C0E">
        <w:rPr>
          <w:rFonts w:ascii="Arial" w:hAnsi="Arial"/>
          <w:sz w:val="28"/>
        </w:rPr>
        <w:t xml:space="preserve"> Olomouc, o.p.s. a sociálního podniku je možné za pomoci všech dárců, partnerů a donátorů, kterých si velmi vážíme.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"/>
        <w:gridCol w:w="72"/>
      </w:tblGrid>
      <w:tr w:rsidR="00A414B7" w:rsidRPr="00A414B7" w:rsidTr="00A31F34">
        <w:trPr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414B7" w:rsidRPr="00A414B7" w:rsidRDefault="00A414B7" w:rsidP="00A31F34">
            <w:pPr>
              <w:jc w:val="center"/>
              <w:rPr>
                <w:rFonts w:ascii="Arial" w:eastAsia="Times New Roman" w:hAnsi="Arial" w:cs="Arial"/>
                <w:b/>
                <w:color w:val="333333"/>
                <w:sz w:val="28"/>
                <w:szCs w:val="28"/>
              </w:rPr>
            </w:pPr>
          </w:p>
        </w:tc>
        <w:tc>
          <w:tcPr>
            <w:tcW w:w="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414B7" w:rsidRPr="00A414B7" w:rsidRDefault="00A414B7" w:rsidP="00A31F34">
            <w:pPr>
              <w:jc w:val="center"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</w:p>
        </w:tc>
      </w:tr>
    </w:tbl>
    <w:p w:rsidR="000A31A3" w:rsidRPr="000A31A3" w:rsidRDefault="000A31A3" w:rsidP="000A31A3">
      <w:pPr>
        <w:jc w:val="center"/>
        <w:rPr>
          <w:rFonts w:ascii="Arial" w:hAnsi="Arial" w:cstheme="minorHAnsi"/>
          <w:b/>
          <w:sz w:val="36"/>
          <w:szCs w:val="36"/>
        </w:rPr>
      </w:pPr>
      <w:r w:rsidRPr="000A31A3">
        <w:rPr>
          <w:rFonts w:ascii="Arial" w:hAnsi="Arial" w:cstheme="minorHAnsi"/>
          <w:b/>
          <w:sz w:val="36"/>
          <w:szCs w:val="36"/>
        </w:rPr>
        <w:t>JSME S VÁMI JIŽ 10 LET!</w:t>
      </w:r>
    </w:p>
    <w:p w:rsidR="000A31A3" w:rsidRPr="000A31A3" w:rsidRDefault="000A31A3" w:rsidP="000A31A3">
      <w:pPr>
        <w:jc w:val="both"/>
        <w:rPr>
          <w:rFonts w:ascii="Arial" w:hAnsi="Arial" w:cstheme="minorHAnsi"/>
          <w:sz w:val="16"/>
          <w:szCs w:val="16"/>
        </w:rPr>
      </w:pPr>
    </w:p>
    <w:p w:rsidR="000A31A3" w:rsidRPr="009743F8" w:rsidRDefault="004B17B6" w:rsidP="000A31A3">
      <w:pPr>
        <w:jc w:val="both"/>
        <w:rPr>
          <w:rFonts w:ascii="Arial" w:hAnsi="Arial" w:cstheme="minorHAnsi"/>
          <w:sz w:val="28"/>
          <w:szCs w:val="28"/>
        </w:rPr>
      </w:pPr>
      <w:r>
        <w:rPr>
          <w:rFonts w:ascii="Arial" w:hAnsi="Arial" w:cs="Arial"/>
          <w:b/>
          <w:noProof/>
          <w:color w:val="1D2129"/>
          <w:sz w:val="28"/>
          <w:szCs w:val="28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4918274</wp:posOffset>
            </wp:positionH>
            <wp:positionV relativeFrom="paragraph">
              <wp:posOffset>91763</wp:posOffset>
            </wp:positionV>
            <wp:extent cx="1522800" cy="1522800"/>
            <wp:effectExtent l="0" t="0" r="1270" b="1270"/>
            <wp:wrapTight wrapText="bothSides">
              <wp:wrapPolygon edited="0">
                <wp:start x="0" y="0"/>
                <wp:lineTo x="0" y="21348"/>
                <wp:lineTo x="21348" y="21348"/>
                <wp:lineTo x="21348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ryle-ergones-bily-podklad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800" cy="152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1A3" w:rsidRPr="009743F8">
        <w:rPr>
          <w:rFonts w:ascii="Arial" w:hAnsi="Arial" w:cstheme="minorHAnsi"/>
          <w:sz w:val="28"/>
          <w:szCs w:val="28"/>
        </w:rPr>
        <w:t xml:space="preserve">Sociální firma </w:t>
      </w:r>
      <w:proofErr w:type="spellStart"/>
      <w:r w:rsidR="000A31A3" w:rsidRPr="009743F8">
        <w:rPr>
          <w:rFonts w:ascii="Arial" w:hAnsi="Arial" w:cstheme="minorHAnsi"/>
          <w:sz w:val="28"/>
          <w:szCs w:val="28"/>
        </w:rPr>
        <w:t>Ergones</w:t>
      </w:r>
      <w:proofErr w:type="spellEnd"/>
      <w:r w:rsidR="000A31A3" w:rsidRPr="009743F8">
        <w:rPr>
          <w:rFonts w:ascii="Arial" w:hAnsi="Arial" w:cstheme="minorHAnsi"/>
          <w:sz w:val="28"/>
          <w:szCs w:val="28"/>
        </w:rPr>
        <w:t xml:space="preserve">, která je nedílnou součástí </w:t>
      </w:r>
      <w:proofErr w:type="spellStart"/>
      <w:r w:rsidR="000A31A3" w:rsidRPr="009743F8">
        <w:rPr>
          <w:rFonts w:ascii="Arial" w:hAnsi="Arial" w:cstheme="minorHAnsi"/>
          <w:sz w:val="28"/>
          <w:szCs w:val="28"/>
        </w:rPr>
        <w:t>TyfloCentra</w:t>
      </w:r>
      <w:proofErr w:type="spellEnd"/>
      <w:r w:rsidR="000A31A3" w:rsidRPr="009743F8">
        <w:rPr>
          <w:rFonts w:ascii="Arial" w:hAnsi="Arial" w:cstheme="minorHAnsi"/>
          <w:sz w:val="28"/>
          <w:szCs w:val="28"/>
        </w:rPr>
        <w:t xml:space="preserve"> Olomouc, o.p.s., slaví letos 10 let svého vzniku. Původně byla založena na podporu zaměstnávání osob se zrakovým postižením a měla podobu tréninkového pracoviště pro klienty sociální rehabilitace, kteří se chtěli vrátit zpět do pracovního procesu.</w:t>
      </w:r>
    </w:p>
    <w:p w:rsidR="000A31A3" w:rsidRPr="000A31A3" w:rsidRDefault="000A31A3" w:rsidP="000A31A3">
      <w:pPr>
        <w:jc w:val="both"/>
        <w:rPr>
          <w:rFonts w:ascii="Arial" w:hAnsi="Arial" w:cstheme="minorHAnsi"/>
          <w:sz w:val="8"/>
          <w:szCs w:val="8"/>
        </w:rPr>
      </w:pPr>
    </w:p>
    <w:p w:rsidR="000A31A3" w:rsidRPr="009743F8" w:rsidRDefault="000A31A3" w:rsidP="000A31A3">
      <w:pPr>
        <w:jc w:val="both"/>
        <w:rPr>
          <w:rFonts w:ascii="Arial" w:hAnsi="Arial" w:cstheme="minorHAnsi"/>
          <w:sz w:val="28"/>
          <w:szCs w:val="28"/>
        </w:rPr>
      </w:pPr>
      <w:r w:rsidRPr="009743F8">
        <w:rPr>
          <w:rFonts w:ascii="Arial" w:hAnsi="Arial" w:cstheme="minorHAnsi"/>
          <w:sz w:val="28"/>
          <w:szCs w:val="28"/>
        </w:rPr>
        <w:t xml:space="preserve">V roce 2011 zahájila sociální firma </w:t>
      </w:r>
      <w:proofErr w:type="spellStart"/>
      <w:r w:rsidRPr="009743F8">
        <w:rPr>
          <w:rFonts w:ascii="Arial" w:hAnsi="Arial" w:cstheme="minorHAnsi"/>
          <w:sz w:val="28"/>
          <w:szCs w:val="28"/>
        </w:rPr>
        <w:t>Ergones</w:t>
      </w:r>
      <w:proofErr w:type="spellEnd"/>
      <w:r w:rsidRPr="009743F8">
        <w:rPr>
          <w:rFonts w:ascii="Arial" w:hAnsi="Arial" w:cstheme="minorHAnsi"/>
          <w:sz w:val="28"/>
          <w:szCs w:val="28"/>
        </w:rPr>
        <w:t xml:space="preserve"> svou činnost odborným poradenstvím a prodejem digitálních kompenzačních pomůcek, jako jsou zvětšovací lupy, ozvučené mobilní telefony, počítače či braillský řádek. O rok později se přidaly další aktivity: výroba dekorativní a užitkové keramiky, potisk reklamních předmětů a výuka cizích jazyků přes Skype.</w:t>
      </w:r>
    </w:p>
    <w:p w:rsidR="000A31A3" w:rsidRPr="000A31A3" w:rsidRDefault="000A31A3" w:rsidP="000A31A3">
      <w:pPr>
        <w:jc w:val="both"/>
        <w:rPr>
          <w:rFonts w:ascii="Arial" w:hAnsi="Arial" w:cstheme="minorHAnsi"/>
          <w:sz w:val="8"/>
          <w:szCs w:val="8"/>
        </w:rPr>
      </w:pPr>
    </w:p>
    <w:p w:rsidR="000A31A3" w:rsidRPr="009743F8" w:rsidRDefault="000A31A3" w:rsidP="000A31A3">
      <w:pPr>
        <w:jc w:val="both"/>
        <w:rPr>
          <w:rFonts w:ascii="Arial" w:hAnsi="Arial" w:cstheme="minorHAnsi"/>
          <w:sz w:val="28"/>
          <w:szCs w:val="28"/>
        </w:rPr>
      </w:pPr>
      <w:r w:rsidRPr="009743F8">
        <w:rPr>
          <w:rFonts w:ascii="Arial" w:hAnsi="Arial" w:cstheme="minorHAnsi"/>
          <w:sz w:val="28"/>
          <w:szCs w:val="28"/>
        </w:rPr>
        <w:t xml:space="preserve">Naší každoroční výzvou je zajištění kvalitních pracovních podmínek, smysluplné pracovní náplně a plnohodnotného pracovního uplatnění a začlenění pracovníků sociální firmy. Snažíme se, aby naše produkty byly zajímavé, na trhu žádané </w:t>
      </w:r>
      <w:r w:rsidR="00EA23A7">
        <w:rPr>
          <w:rFonts w:ascii="Arial" w:hAnsi="Arial" w:cstheme="minorHAnsi"/>
          <w:sz w:val="28"/>
          <w:szCs w:val="28"/>
        </w:rPr>
        <w:br/>
      </w:r>
      <w:r w:rsidRPr="009743F8">
        <w:rPr>
          <w:rFonts w:ascii="Arial" w:hAnsi="Arial" w:cstheme="minorHAnsi"/>
          <w:sz w:val="28"/>
          <w:szCs w:val="28"/>
        </w:rPr>
        <w:t xml:space="preserve">a konkurence schopné. Ceníme si proto každého zákazníka, partnera, donátora, mediálního partnera či fanouška naší práce. Jmenovaní hrají důležitou roli v samotném fungování </w:t>
      </w:r>
      <w:proofErr w:type="spellStart"/>
      <w:r w:rsidRPr="009743F8">
        <w:rPr>
          <w:rFonts w:ascii="Arial" w:hAnsi="Arial" w:cstheme="minorHAnsi"/>
          <w:sz w:val="28"/>
          <w:szCs w:val="28"/>
        </w:rPr>
        <w:t>Ergonesu</w:t>
      </w:r>
      <w:proofErr w:type="spellEnd"/>
      <w:r w:rsidRPr="009743F8">
        <w:rPr>
          <w:rFonts w:ascii="Arial" w:hAnsi="Arial" w:cstheme="minorHAnsi"/>
          <w:sz w:val="28"/>
          <w:szCs w:val="28"/>
        </w:rPr>
        <w:t xml:space="preserve">, proto bychom jim chtěli poděkovat. </w:t>
      </w:r>
    </w:p>
    <w:p w:rsidR="000A31A3" w:rsidRPr="009743F8" w:rsidRDefault="000A31A3" w:rsidP="000A31A3">
      <w:pPr>
        <w:jc w:val="both"/>
        <w:rPr>
          <w:rFonts w:ascii="Arial" w:hAnsi="Arial" w:cstheme="minorHAnsi"/>
          <w:sz w:val="28"/>
          <w:szCs w:val="28"/>
        </w:rPr>
      </w:pPr>
      <w:r w:rsidRPr="009743F8">
        <w:rPr>
          <w:rFonts w:ascii="Arial" w:hAnsi="Arial" w:cstheme="minorHAnsi"/>
          <w:sz w:val="28"/>
          <w:szCs w:val="28"/>
        </w:rPr>
        <w:t>V současné době zaměstnává firma 16 osob se zdravotním postižením, z nichž 70</w:t>
      </w:r>
      <w:r w:rsidR="00EA23A7">
        <w:rPr>
          <w:rFonts w:ascii="Arial" w:hAnsi="Arial" w:cstheme="minorHAnsi"/>
          <w:sz w:val="28"/>
          <w:szCs w:val="28"/>
        </w:rPr>
        <w:t xml:space="preserve"> </w:t>
      </w:r>
      <w:r w:rsidRPr="009743F8">
        <w:rPr>
          <w:rFonts w:ascii="Arial" w:hAnsi="Arial" w:cstheme="minorHAnsi"/>
          <w:sz w:val="28"/>
          <w:szCs w:val="28"/>
        </w:rPr>
        <w:t>% má zrakovou vadu.</w:t>
      </w:r>
    </w:p>
    <w:p w:rsidR="000A31A3" w:rsidRPr="000A31A3" w:rsidRDefault="000A31A3" w:rsidP="000A31A3">
      <w:pPr>
        <w:jc w:val="both"/>
        <w:rPr>
          <w:rFonts w:ascii="Arial" w:hAnsi="Arial" w:cstheme="minorHAnsi"/>
          <w:sz w:val="8"/>
          <w:szCs w:val="8"/>
        </w:rPr>
      </w:pPr>
    </w:p>
    <w:p w:rsidR="000A31A3" w:rsidRPr="009743F8" w:rsidRDefault="000A31A3" w:rsidP="000A31A3">
      <w:pPr>
        <w:jc w:val="both"/>
        <w:rPr>
          <w:rFonts w:ascii="Arial" w:hAnsi="Arial" w:cstheme="minorHAnsi"/>
          <w:iCs/>
          <w:sz w:val="28"/>
          <w:szCs w:val="28"/>
        </w:rPr>
      </w:pPr>
      <w:r w:rsidRPr="009743F8">
        <w:rPr>
          <w:rFonts w:ascii="Arial" w:hAnsi="Arial" w:cstheme="minorHAnsi"/>
          <w:iCs/>
          <w:sz w:val="28"/>
          <w:szCs w:val="28"/>
        </w:rPr>
        <w:t>„Poskytujeme kvalitní služby prostřednictvím kvalitních zaměstnanců. Naše úsilí směřuje k pomoci handicapovaným a naším hlavním cílem je spokojený zákazník.“</w:t>
      </w:r>
    </w:p>
    <w:p w:rsidR="00E2095D" w:rsidRDefault="00A31F34" w:rsidP="00A31F34">
      <w:pPr>
        <w:jc w:val="right"/>
        <w:outlineLvl w:val="0"/>
        <w:rPr>
          <w:rFonts w:ascii="Arial" w:hAnsi="Arial" w:cs="Arial"/>
          <w:sz w:val="28"/>
          <w:szCs w:val="28"/>
        </w:rPr>
      </w:pPr>
      <w:r w:rsidRPr="00A31F34">
        <w:rPr>
          <w:rFonts w:ascii="Arial" w:hAnsi="Arial" w:cs="Arial"/>
          <w:sz w:val="28"/>
          <w:szCs w:val="28"/>
        </w:rPr>
        <w:t>Mgr.</w:t>
      </w:r>
      <w:r>
        <w:rPr>
          <w:rFonts w:ascii="Arial" w:hAnsi="Arial" w:cs="Arial"/>
          <w:sz w:val="28"/>
          <w:szCs w:val="28"/>
        </w:rPr>
        <w:t xml:space="preserve"> </w:t>
      </w:r>
      <w:r w:rsidRPr="00A31F34">
        <w:rPr>
          <w:rFonts w:ascii="Arial" w:hAnsi="Arial" w:cs="Arial"/>
          <w:sz w:val="28"/>
          <w:szCs w:val="28"/>
        </w:rPr>
        <w:t>Věr</w:t>
      </w:r>
      <w:r>
        <w:rPr>
          <w:rFonts w:ascii="Arial" w:hAnsi="Arial" w:cs="Arial"/>
          <w:sz w:val="28"/>
          <w:szCs w:val="28"/>
        </w:rPr>
        <w:t>a</w:t>
      </w:r>
      <w:r w:rsidRPr="00A31F34">
        <w:rPr>
          <w:rFonts w:ascii="Arial" w:hAnsi="Arial" w:cs="Arial"/>
          <w:sz w:val="28"/>
          <w:szCs w:val="28"/>
        </w:rPr>
        <w:t xml:space="preserve"> Jurečkov</w:t>
      </w:r>
      <w:r>
        <w:rPr>
          <w:rFonts w:ascii="Arial" w:hAnsi="Arial" w:cs="Arial"/>
          <w:sz w:val="28"/>
          <w:szCs w:val="28"/>
        </w:rPr>
        <w:t>á</w:t>
      </w:r>
    </w:p>
    <w:p w:rsidR="00A31F34" w:rsidRPr="00A31F34" w:rsidRDefault="00A31F34" w:rsidP="00A31F34">
      <w:pPr>
        <w:jc w:val="right"/>
        <w:outlineLvl w:val="0"/>
        <w:rPr>
          <w:rFonts w:ascii="Arial" w:hAnsi="Arial" w:cs="Arial"/>
          <w:sz w:val="28"/>
          <w:szCs w:val="28"/>
        </w:rPr>
      </w:pPr>
      <w:r w:rsidRPr="00A31F34">
        <w:rPr>
          <w:rFonts w:ascii="Arial" w:hAnsi="Arial" w:cs="Arial"/>
          <w:sz w:val="28"/>
          <w:szCs w:val="28"/>
        </w:rPr>
        <w:t>ředitelka TC Olomouc</w:t>
      </w:r>
    </w:p>
    <w:p w:rsidR="004B17B6" w:rsidRDefault="004B17B6" w:rsidP="004E5EF6">
      <w:pPr>
        <w:jc w:val="both"/>
        <w:rPr>
          <w:rFonts w:ascii="Arial" w:hAnsi="Arial" w:cs="Arial"/>
          <w:b/>
          <w:color w:val="1D2129"/>
          <w:sz w:val="28"/>
          <w:szCs w:val="28"/>
        </w:rPr>
      </w:pPr>
    </w:p>
    <w:p w:rsidR="004E5EF6" w:rsidRDefault="004E5EF6" w:rsidP="004E5EF6">
      <w:pPr>
        <w:jc w:val="both"/>
        <w:rPr>
          <w:rFonts w:ascii="Arial" w:hAnsi="Arial" w:cs="Arial"/>
          <w:b/>
          <w:color w:val="1D2129"/>
          <w:sz w:val="28"/>
          <w:szCs w:val="28"/>
        </w:rPr>
      </w:pPr>
      <w:r>
        <w:rPr>
          <w:rFonts w:ascii="Arial" w:hAnsi="Arial" w:cs="Arial"/>
          <w:b/>
          <w:color w:val="1D2129"/>
          <w:sz w:val="28"/>
          <w:szCs w:val="28"/>
        </w:rPr>
        <w:t>*********************************************************************************************</w:t>
      </w:r>
    </w:p>
    <w:p w:rsidR="003F453C" w:rsidRPr="003F453C" w:rsidRDefault="003F453C" w:rsidP="00673553">
      <w:pPr>
        <w:jc w:val="right"/>
        <w:rPr>
          <w:rFonts w:ascii="Arial" w:hAnsi="Arial" w:cs="Arial"/>
          <w:sz w:val="8"/>
          <w:szCs w:val="8"/>
        </w:rPr>
      </w:pPr>
    </w:p>
    <w:p w:rsidR="00CE3FD9" w:rsidRPr="002F0F7D" w:rsidRDefault="00CE3FD9" w:rsidP="00CE3FD9">
      <w:pPr>
        <w:tabs>
          <w:tab w:val="left" w:pos="9639"/>
        </w:tabs>
        <w:spacing w:line="360" w:lineRule="auto"/>
        <w:jc w:val="center"/>
        <w:rPr>
          <w:rFonts w:ascii="Arial" w:hAnsi="Arial" w:cs="Arial"/>
          <w:i/>
          <w:sz w:val="16"/>
          <w:szCs w:val="16"/>
        </w:rPr>
      </w:pPr>
    </w:p>
    <w:p w:rsidR="00D9520D" w:rsidRDefault="00E82CDA" w:rsidP="007B1FF6">
      <w:pPr>
        <w:tabs>
          <w:tab w:val="left" w:pos="9639"/>
        </w:tabs>
        <w:spacing w:line="360" w:lineRule="auto"/>
        <w:jc w:val="center"/>
        <w:rPr>
          <w:rFonts w:ascii="Arial" w:hAnsi="Arial" w:cs="Arial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0B0A04DC" wp14:editId="1A691B34">
            <wp:simplePos x="0" y="0"/>
            <wp:positionH relativeFrom="column">
              <wp:posOffset>2415540</wp:posOffset>
            </wp:positionH>
            <wp:positionV relativeFrom="paragraph">
              <wp:posOffset>374716</wp:posOffset>
            </wp:positionV>
            <wp:extent cx="1619250" cy="873125"/>
            <wp:effectExtent l="0" t="0" r="0" b="0"/>
            <wp:wrapTight wrapText="bothSides">
              <wp:wrapPolygon edited="0">
                <wp:start x="1016" y="1885"/>
                <wp:lineTo x="1016" y="19322"/>
                <wp:lineTo x="20329" y="19322"/>
                <wp:lineTo x="20329" y="1885"/>
                <wp:lineTo x="1016" y="1885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F34">
        <w:rPr>
          <w:rFonts w:ascii="Arial" w:hAnsi="Arial" w:cs="Arial"/>
          <w:i/>
          <w:sz w:val="28"/>
          <w:szCs w:val="28"/>
        </w:rPr>
        <w:t xml:space="preserve">Přílohu Olomouckého informátoru finančně </w:t>
      </w:r>
      <w:r w:rsidR="00C679DC">
        <w:rPr>
          <w:rFonts w:ascii="Arial" w:hAnsi="Arial" w:cs="Arial"/>
          <w:i/>
          <w:sz w:val="28"/>
          <w:szCs w:val="28"/>
        </w:rPr>
        <w:t xml:space="preserve">podpořilo </w:t>
      </w:r>
      <w:r w:rsidR="007B1FF6" w:rsidRPr="00AA54F1">
        <w:rPr>
          <w:rFonts w:ascii="Arial" w:hAnsi="Arial" w:cs="Arial"/>
          <w:i/>
          <w:sz w:val="28"/>
          <w:szCs w:val="28"/>
        </w:rPr>
        <w:t>Statutární měst</w:t>
      </w:r>
      <w:r w:rsidR="00A31F34">
        <w:rPr>
          <w:rFonts w:ascii="Arial" w:hAnsi="Arial" w:cs="Arial"/>
          <w:i/>
          <w:sz w:val="28"/>
          <w:szCs w:val="28"/>
        </w:rPr>
        <w:t>o</w:t>
      </w:r>
      <w:r w:rsidR="007B1FF6" w:rsidRPr="00AA54F1">
        <w:rPr>
          <w:rFonts w:ascii="Arial" w:hAnsi="Arial" w:cs="Arial"/>
          <w:i/>
          <w:sz w:val="28"/>
          <w:szCs w:val="28"/>
        </w:rPr>
        <w:t xml:space="preserve"> Olomouc </w:t>
      </w:r>
      <w:r w:rsidR="007B1FF6" w:rsidRPr="00AA54F1">
        <w:rPr>
          <w:rFonts w:ascii="Arial" w:hAnsi="Arial" w:cs="Arial"/>
          <w:i/>
          <w:sz w:val="28"/>
          <w:szCs w:val="28"/>
        </w:rPr>
        <w:br/>
      </w:r>
    </w:p>
    <w:p w:rsidR="00D9520D" w:rsidRDefault="00D9520D" w:rsidP="007B1FF6">
      <w:pPr>
        <w:tabs>
          <w:tab w:val="left" w:pos="9639"/>
        </w:tabs>
        <w:spacing w:line="360" w:lineRule="auto"/>
        <w:jc w:val="center"/>
        <w:rPr>
          <w:rFonts w:ascii="Arial" w:hAnsi="Arial" w:cs="Arial"/>
          <w:i/>
          <w:sz w:val="28"/>
          <w:szCs w:val="28"/>
        </w:rPr>
      </w:pPr>
    </w:p>
    <w:p w:rsidR="00D9520D" w:rsidRDefault="00D9520D" w:rsidP="007B1FF6">
      <w:pPr>
        <w:tabs>
          <w:tab w:val="left" w:pos="9639"/>
        </w:tabs>
        <w:spacing w:line="360" w:lineRule="auto"/>
        <w:jc w:val="center"/>
        <w:rPr>
          <w:rFonts w:ascii="Arial" w:hAnsi="Arial" w:cs="Arial"/>
          <w:i/>
          <w:sz w:val="28"/>
          <w:szCs w:val="28"/>
        </w:rPr>
      </w:pPr>
    </w:p>
    <w:p w:rsidR="00D9520D" w:rsidRPr="00D9520D" w:rsidRDefault="00D9520D" w:rsidP="007B1FF6">
      <w:pPr>
        <w:tabs>
          <w:tab w:val="left" w:pos="9639"/>
        </w:tabs>
        <w:spacing w:line="360" w:lineRule="auto"/>
        <w:jc w:val="center"/>
        <w:rPr>
          <w:rFonts w:ascii="Arial" w:hAnsi="Arial" w:cs="Arial"/>
          <w:i/>
          <w:sz w:val="16"/>
          <w:szCs w:val="16"/>
        </w:rPr>
      </w:pPr>
    </w:p>
    <w:p w:rsidR="00AA54F1" w:rsidRDefault="00D9520D" w:rsidP="007B1FF6">
      <w:pPr>
        <w:tabs>
          <w:tab w:val="left" w:pos="9639"/>
        </w:tabs>
        <w:spacing w:line="360" w:lineRule="auto"/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Neprodejné – pro členy naší odbočky zdarma</w:t>
      </w:r>
    </w:p>
    <w:sectPr w:rsidR="00AA54F1" w:rsidSect="00A373AF">
      <w:footerReference w:type="even" r:id="rId31"/>
      <w:footerReference w:type="default" r:id="rId32"/>
      <w:pgSz w:w="11906" w:h="16838"/>
      <w:pgMar w:top="720" w:right="849" w:bottom="142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0118" w:rsidRDefault="001F0118">
      <w:r>
        <w:separator/>
      </w:r>
    </w:p>
  </w:endnote>
  <w:endnote w:type="continuationSeparator" w:id="0">
    <w:p w:rsidR="001F0118" w:rsidRDefault="001F0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563E" w:rsidRDefault="0095563E" w:rsidP="001F6424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12</w:t>
    </w:r>
    <w:r>
      <w:rPr>
        <w:rStyle w:val="slostrnky"/>
      </w:rPr>
      <w:fldChar w:fldCharType="end"/>
    </w:r>
  </w:p>
  <w:p w:rsidR="0095563E" w:rsidRDefault="0095563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563E" w:rsidRDefault="0095563E" w:rsidP="001F6424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5D5D20">
      <w:rPr>
        <w:rStyle w:val="slostrnky"/>
        <w:noProof/>
      </w:rPr>
      <w:t>2</w:t>
    </w:r>
    <w:r>
      <w:rPr>
        <w:rStyle w:val="slostrnky"/>
      </w:rPr>
      <w:fldChar w:fldCharType="end"/>
    </w:r>
  </w:p>
  <w:p w:rsidR="0095563E" w:rsidRDefault="0095563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0118" w:rsidRDefault="001F0118">
      <w:r>
        <w:separator/>
      </w:r>
    </w:p>
  </w:footnote>
  <w:footnote w:type="continuationSeparator" w:id="0">
    <w:p w:rsidR="001F0118" w:rsidRDefault="001F01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A4CFF"/>
    <w:multiLevelType w:val="hybridMultilevel"/>
    <w:tmpl w:val="773CCDF4"/>
    <w:lvl w:ilvl="0" w:tplc="C938FF8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/>
        <w:sz w:val="3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5712F"/>
    <w:multiLevelType w:val="hybridMultilevel"/>
    <w:tmpl w:val="79EA810A"/>
    <w:lvl w:ilvl="0" w:tplc="95D0B17C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035D8"/>
    <w:multiLevelType w:val="hybridMultilevel"/>
    <w:tmpl w:val="C862D04E"/>
    <w:lvl w:ilvl="0" w:tplc="0405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3" w15:restartNumberingAfterBreak="0">
    <w:nsid w:val="1B030944"/>
    <w:multiLevelType w:val="hybridMultilevel"/>
    <w:tmpl w:val="4476EF36"/>
    <w:lvl w:ilvl="0" w:tplc="040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E05396D"/>
    <w:multiLevelType w:val="hybridMultilevel"/>
    <w:tmpl w:val="E95E5F3E"/>
    <w:lvl w:ilvl="0" w:tplc="4E347BA4">
      <w:start w:val="5"/>
      <w:numFmt w:val="bullet"/>
      <w:lvlText w:val="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610D18"/>
    <w:multiLevelType w:val="multilevel"/>
    <w:tmpl w:val="204C6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A22926"/>
    <w:multiLevelType w:val="hybridMultilevel"/>
    <w:tmpl w:val="9BB602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3C159F"/>
    <w:multiLevelType w:val="hybridMultilevel"/>
    <w:tmpl w:val="A238ABEE"/>
    <w:lvl w:ilvl="0" w:tplc="0310FBC0">
      <w:start w:val="27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297A4F"/>
    <w:multiLevelType w:val="hybridMultilevel"/>
    <w:tmpl w:val="4C0CB86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903619"/>
    <w:multiLevelType w:val="hybridMultilevel"/>
    <w:tmpl w:val="3C54CA6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383511"/>
    <w:multiLevelType w:val="hybridMultilevel"/>
    <w:tmpl w:val="2DC89DE4"/>
    <w:lvl w:ilvl="0" w:tplc="8872FF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BF0808"/>
    <w:multiLevelType w:val="hybridMultilevel"/>
    <w:tmpl w:val="2B54BBC0"/>
    <w:lvl w:ilvl="0" w:tplc="B020729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EB2EF4"/>
    <w:multiLevelType w:val="hybridMultilevel"/>
    <w:tmpl w:val="B9EC08B0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243C58"/>
    <w:multiLevelType w:val="hybridMultilevel"/>
    <w:tmpl w:val="42F07664"/>
    <w:lvl w:ilvl="0" w:tplc="273EC84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361555"/>
    <w:multiLevelType w:val="hybridMultilevel"/>
    <w:tmpl w:val="DA464882"/>
    <w:lvl w:ilvl="0" w:tplc="6C22C80A">
      <w:start w:val="18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4F2FE1"/>
    <w:multiLevelType w:val="hybridMultilevel"/>
    <w:tmpl w:val="7FD44DCA"/>
    <w:lvl w:ilvl="0" w:tplc="FFA4028E">
      <w:start w:val="30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1640A1"/>
    <w:multiLevelType w:val="hybridMultilevel"/>
    <w:tmpl w:val="DBA870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81031C"/>
    <w:multiLevelType w:val="hybridMultilevel"/>
    <w:tmpl w:val="B9D235B2"/>
    <w:lvl w:ilvl="0" w:tplc="52C275C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374B88"/>
    <w:multiLevelType w:val="hybridMultilevel"/>
    <w:tmpl w:val="4D56654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BE26C6"/>
    <w:multiLevelType w:val="hybridMultilevel"/>
    <w:tmpl w:val="FD1489C0"/>
    <w:lvl w:ilvl="0" w:tplc="3BD00CBC">
      <w:start w:val="3"/>
      <w:numFmt w:val="bullet"/>
      <w:lvlText w:val=""/>
      <w:lvlJc w:val="left"/>
      <w:pPr>
        <w:ind w:left="76" w:hanging="360"/>
      </w:pPr>
      <w:rPr>
        <w:rFonts w:ascii="Symbol" w:eastAsia="Calibr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8"/>
  </w:num>
  <w:num w:numId="4">
    <w:abstractNumId w:val="8"/>
  </w:num>
  <w:num w:numId="5">
    <w:abstractNumId w:val="14"/>
  </w:num>
  <w:num w:numId="6">
    <w:abstractNumId w:val="19"/>
  </w:num>
  <w:num w:numId="7">
    <w:abstractNumId w:val="9"/>
  </w:num>
  <w:num w:numId="8">
    <w:abstractNumId w:val="16"/>
  </w:num>
  <w:num w:numId="9">
    <w:abstractNumId w:val="4"/>
  </w:num>
  <w:num w:numId="10">
    <w:abstractNumId w:val="1"/>
  </w:num>
  <w:num w:numId="11">
    <w:abstractNumId w:val="10"/>
  </w:num>
  <w:num w:numId="12">
    <w:abstractNumId w:val="15"/>
  </w:num>
  <w:num w:numId="13">
    <w:abstractNumId w:val="6"/>
  </w:num>
  <w:num w:numId="14">
    <w:abstractNumId w:val="17"/>
  </w:num>
  <w:num w:numId="15">
    <w:abstractNumId w:val="7"/>
  </w:num>
  <w:num w:numId="16">
    <w:abstractNumId w:val="2"/>
  </w:num>
  <w:num w:numId="17">
    <w:abstractNumId w:val="13"/>
  </w:num>
  <w:num w:numId="18">
    <w:abstractNumId w:val="11"/>
  </w:num>
  <w:num w:numId="19">
    <w:abstractNumId w:val="5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6424"/>
    <w:rsid w:val="00002E1C"/>
    <w:rsid w:val="0000677C"/>
    <w:rsid w:val="00010BC6"/>
    <w:rsid w:val="00010BFF"/>
    <w:rsid w:val="00011332"/>
    <w:rsid w:val="00014C8B"/>
    <w:rsid w:val="00014E60"/>
    <w:rsid w:val="00015EB4"/>
    <w:rsid w:val="000224FE"/>
    <w:rsid w:val="000258E0"/>
    <w:rsid w:val="0002691F"/>
    <w:rsid w:val="00033E22"/>
    <w:rsid w:val="00035474"/>
    <w:rsid w:val="00035B85"/>
    <w:rsid w:val="00041FDE"/>
    <w:rsid w:val="0004242F"/>
    <w:rsid w:val="0004378B"/>
    <w:rsid w:val="000574C0"/>
    <w:rsid w:val="00061934"/>
    <w:rsid w:val="000627A8"/>
    <w:rsid w:val="000702B8"/>
    <w:rsid w:val="0007090E"/>
    <w:rsid w:val="00071D01"/>
    <w:rsid w:val="000737AF"/>
    <w:rsid w:val="00075E20"/>
    <w:rsid w:val="00077070"/>
    <w:rsid w:val="000806B8"/>
    <w:rsid w:val="00081646"/>
    <w:rsid w:val="00081814"/>
    <w:rsid w:val="00087814"/>
    <w:rsid w:val="00087E7E"/>
    <w:rsid w:val="000901C7"/>
    <w:rsid w:val="00090757"/>
    <w:rsid w:val="00092C36"/>
    <w:rsid w:val="00093A93"/>
    <w:rsid w:val="00094021"/>
    <w:rsid w:val="00097D3A"/>
    <w:rsid w:val="00097F4F"/>
    <w:rsid w:val="000A2813"/>
    <w:rsid w:val="000A2833"/>
    <w:rsid w:val="000A31A3"/>
    <w:rsid w:val="000A5D57"/>
    <w:rsid w:val="000A68D3"/>
    <w:rsid w:val="000A76EC"/>
    <w:rsid w:val="000A7903"/>
    <w:rsid w:val="000B026B"/>
    <w:rsid w:val="000B04E7"/>
    <w:rsid w:val="000B12C2"/>
    <w:rsid w:val="000B66D1"/>
    <w:rsid w:val="000C2A9A"/>
    <w:rsid w:val="000C33F9"/>
    <w:rsid w:val="000C5AE1"/>
    <w:rsid w:val="000C67D0"/>
    <w:rsid w:val="000D0470"/>
    <w:rsid w:val="000D27C8"/>
    <w:rsid w:val="000D2CA3"/>
    <w:rsid w:val="000D596F"/>
    <w:rsid w:val="000D67B1"/>
    <w:rsid w:val="000E3ABA"/>
    <w:rsid w:val="000E3CE1"/>
    <w:rsid w:val="000E625D"/>
    <w:rsid w:val="000F516E"/>
    <w:rsid w:val="001003F9"/>
    <w:rsid w:val="0010255F"/>
    <w:rsid w:val="001028C2"/>
    <w:rsid w:val="001032A2"/>
    <w:rsid w:val="00103A7D"/>
    <w:rsid w:val="0010587E"/>
    <w:rsid w:val="0011162C"/>
    <w:rsid w:val="00113BB0"/>
    <w:rsid w:val="0012018D"/>
    <w:rsid w:val="00122F97"/>
    <w:rsid w:val="00124CFD"/>
    <w:rsid w:val="001265AD"/>
    <w:rsid w:val="001278F6"/>
    <w:rsid w:val="0013142A"/>
    <w:rsid w:val="001409C8"/>
    <w:rsid w:val="0014490A"/>
    <w:rsid w:val="001477EF"/>
    <w:rsid w:val="00151A74"/>
    <w:rsid w:val="00155145"/>
    <w:rsid w:val="001574ED"/>
    <w:rsid w:val="00164FF7"/>
    <w:rsid w:val="00166983"/>
    <w:rsid w:val="001749A4"/>
    <w:rsid w:val="00175DBC"/>
    <w:rsid w:val="00186D43"/>
    <w:rsid w:val="00191D52"/>
    <w:rsid w:val="001922B5"/>
    <w:rsid w:val="00196390"/>
    <w:rsid w:val="00197D0E"/>
    <w:rsid w:val="001A1B85"/>
    <w:rsid w:val="001A2BD8"/>
    <w:rsid w:val="001A2FEF"/>
    <w:rsid w:val="001B0455"/>
    <w:rsid w:val="001B1795"/>
    <w:rsid w:val="001B1C62"/>
    <w:rsid w:val="001B209A"/>
    <w:rsid w:val="001B2CEA"/>
    <w:rsid w:val="001B2DC2"/>
    <w:rsid w:val="001B386E"/>
    <w:rsid w:val="001B397C"/>
    <w:rsid w:val="001B5DC5"/>
    <w:rsid w:val="001B5E06"/>
    <w:rsid w:val="001C10F7"/>
    <w:rsid w:val="001C2C2B"/>
    <w:rsid w:val="001C5BAF"/>
    <w:rsid w:val="001C7E9E"/>
    <w:rsid w:val="001D0107"/>
    <w:rsid w:val="001D49B3"/>
    <w:rsid w:val="001D57DC"/>
    <w:rsid w:val="001E0330"/>
    <w:rsid w:val="001E14BF"/>
    <w:rsid w:val="001E4C9E"/>
    <w:rsid w:val="001F0118"/>
    <w:rsid w:val="001F043C"/>
    <w:rsid w:val="001F4525"/>
    <w:rsid w:val="001F61BD"/>
    <w:rsid w:val="001F6424"/>
    <w:rsid w:val="001F6B44"/>
    <w:rsid w:val="001F7246"/>
    <w:rsid w:val="001F789F"/>
    <w:rsid w:val="00201F03"/>
    <w:rsid w:val="0021381D"/>
    <w:rsid w:val="002139C4"/>
    <w:rsid w:val="00214556"/>
    <w:rsid w:val="00222FB1"/>
    <w:rsid w:val="0022339E"/>
    <w:rsid w:val="00225ECF"/>
    <w:rsid w:val="002321C0"/>
    <w:rsid w:val="002344E2"/>
    <w:rsid w:val="00242FF7"/>
    <w:rsid w:val="00243A1C"/>
    <w:rsid w:val="00250D4D"/>
    <w:rsid w:val="00253F28"/>
    <w:rsid w:val="0025686A"/>
    <w:rsid w:val="00260616"/>
    <w:rsid w:val="00260863"/>
    <w:rsid w:val="00260FFA"/>
    <w:rsid w:val="00265DD0"/>
    <w:rsid w:val="00270949"/>
    <w:rsid w:val="00273117"/>
    <w:rsid w:val="002739CB"/>
    <w:rsid w:val="00275ED3"/>
    <w:rsid w:val="002778C4"/>
    <w:rsid w:val="002860FF"/>
    <w:rsid w:val="00286446"/>
    <w:rsid w:val="00287CB7"/>
    <w:rsid w:val="002904A1"/>
    <w:rsid w:val="002920ED"/>
    <w:rsid w:val="002941A3"/>
    <w:rsid w:val="002A3061"/>
    <w:rsid w:val="002A6F58"/>
    <w:rsid w:val="002B4668"/>
    <w:rsid w:val="002B48EA"/>
    <w:rsid w:val="002B6919"/>
    <w:rsid w:val="002B6997"/>
    <w:rsid w:val="002C07DA"/>
    <w:rsid w:val="002C2EE2"/>
    <w:rsid w:val="002C686D"/>
    <w:rsid w:val="002C6B8C"/>
    <w:rsid w:val="002C6DCF"/>
    <w:rsid w:val="002D0E09"/>
    <w:rsid w:val="002D1D61"/>
    <w:rsid w:val="002D5704"/>
    <w:rsid w:val="002D6007"/>
    <w:rsid w:val="002E5BF1"/>
    <w:rsid w:val="002E6ADD"/>
    <w:rsid w:val="002F0F7D"/>
    <w:rsid w:val="002F1515"/>
    <w:rsid w:val="002F284C"/>
    <w:rsid w:val="002F2BD8"/>
    <w:rsid w:val="002F3EDE"/>
    <w:rsid w:val="00302BA5"/>
    <w:rsid w:val="00302FA8"/>
    <w:rsid w:val="00304E24"/>
    <w:rsid w:val="003156E0"/>
    <w:rsid w:val="00321A4A"/>
    <w:rsid w:val="003250B2"/>
    <w:rsid w:val="00330915"/>
    <w:rsid w:val="00331D53"/>
    <w:rsid w:val="00331E14"/>
    <w:rsid w:val="00335299"/>
    <w:rsid w:val="00337032"/>
    <w:rsid w:val="00342E94"/>
    <w:rsid w:val="00344693"/>
    <w:rsid w:val="003446E2"/>
    <w:rsid w:val="00345A3C"/>
    <w:rsid w:val="00350023"/>
    <w:rsid w:val="003530B6"/>
    <w:rsid w:val="00357B89"/>
    <w:rsid w:val="003656B4"/>
    <w:rsid w:val="003657F3"/>
    <w:rsid w:val="00366BF2"/>
    <w:rsid w:val="00367D7B"/>
    <w:rsid w:val="00371E50"/>
    <w:rsid w:val="00372E9D"/>
    <w:rsid w:val="00374246"/>
    <w:rsid w:val="00376374"/>
    <w:rsid w:val="0037726B"/>
    <w:rsid w:val="00385FC3"/>
    <w:rsid w:val="00386DF8"/>
    <w:rsid w:val="003907E3"/>
    <w:rsid w:val="00394F2A"/>
    <w:rsid w:val="00396385"/>
    <w:rsid w:val="003A2F24"/>
    <w:rsid w:val="003A7705"/>
    <w:rsid w:val="003A7D1F"/>
    <w:rsid w:val="003B4754"/>
    <w:rsid w:val="003B51D2"/>
    <w:rsid w:val="003B6B85"/>
    <w:rsid w:val="003C0E85"/>
    <w:rsid w:val="003C662C"/>
    <w:rsid w:val="003D5D79"/>
    <w:rsid w:val="003E0D44"/>
    <w:rsid w:val="003E1ECE"/>
    <w:rsid w:val="003E34B3"/>
    <w:rsid w:val="003F361F"/>
    <w:rsid w:val="003F453C"/>
    <w:rsid w:val="003F4CF3"/>
    <w:rsid w:val="004063FF"/>
    <w:rsid w:val="00406D14"/>
    <w:rsid w:val="0042096A"/>
    <w:rsid w:val="00424DD8"/>
    <w:rsid w:val="0042527E"/>
    <w:rsid w:val="00433ED8"/>
    <w:rsid w:val="0043453C"/>
    <w:rsid w:val="00436D01"/>
    <w:rsid w:val="0044560D"/>
    <w:rsid w:val="00445EFB"/>
    <w:rsid w:val="00447060"/>
    <w:rsid w:val="00453546"/>
    <w:rsid w:val="00453E7B"/>
    <w:rsid w:val="00454EA3"/>
    <w:rsid w:val="00460DBD"/>
    <w:rsid w:val="00462181"/>
    <w:rsid w:val="004653D1"/>
    <w:rsid w:val="004700B5"/>
    <w:rsid w:val="004727AB"/>
    <w:rsid w:val="0048047F"/>
    <w:rsid w:val="00483D42"/>
    <w:rsid w:val="00485479"/>
    <w:rsid w:val="00490558"/>
    <w:rsid w:val="00492594"/>
    <w:rsid w:val="00495B90"/>
    <w:rsid w:val="00495E3C"/>
    <w:rsid w:val="004979F4"/>
    <w:rsid w:val="004A4F7C"/>
    <w:rsid w:val="004A57A6"/>
    <w:rsid w:val="004B03BF"/>
    <w:rsid w:val="004B17B6"/>
    <w:rsid w:val="004B294B"/>
    <w:rsid w:val="004B2F67"/>
    <w:rsid w:val="004B4B6A"/>
    <w:rsid w:val="004B5B59"/>
    <w:rsid w:val="004B7791"/>
    <w:rsid w:val="004C0216"/>
    <w:rsid w:val="004C2391"/>
    <w:rsid w:val="004C31AF"/>
    <w:rsid w:val="004C51E2"/>
    <w:rsid w:val="004D190A"/>
    <w:rsid w:val="004D5F0B"/>
    <w:rsid w:val="004D6511"/>
    <w:rsid w:val="004E39E4"/>
    <w:rsid w:val="004E5991"/>
    <w:rsid w:val="004E5EF6"/>
    <w:rsid w:val="004F2D0D"/>
    <w:rsid w:val="004F35A0"/>
    <w:rsid w:val="004F3DD8"/>
    <w:rsid w:val="0050036E"/>
    <w:rsid w:val="00500D31"/>
    <w:rsid w:val="0050239A"/>
    <w:rsid w:val="005050E1"/>
    <w:rsid w:val="005101EE"/>
    <w:rsid w:val="0051137D"/>
    <w:rsid w:val="00514CDE"/>
    <w:rsid w:val="00515002"/>
    <w:rsid w:val="005176D9"/>
    <w:rsid w:val="00523FDB"/>
    <w:rsid w:val="005245D6"/>
    <w:rsid w:val="00526EF9"/>
    <w:rsid w:val="005270FF"/>
    <w:rsid w:val="0052715A"/>
    <w:rsid w:val="00527686"/>
    <w:rsid w:val="00527E20"/>
    <w:rsid w:val="00536A37"/>
    <w:rsid w:val="0054255F"/>
    <w:rsid w:val="0054498E"/>
    <w:rsid w:val="00547F1B"/>
    <w:rsid w:val="00551200"/>
    <w:rsid w:val="00551924"/>
    <w:rsid w:val="00554A95"/>
    <w:rsid w:val="005571B4"/>
    <w:rsid w:val="005610F5"/>
    <w:rsid w:val="005665E5"/>
    <w:rsid w:val="00567C5A"/>
    <w:rsid w:val="005700E4"/>
    <w:rsid w:val="00570A55"/>
    <w:rsid w:val="00571704"/>
    <w:rsid w:val="00571955"/>
    <w:rsid w:val="005738D7"/>
    <w:rsid w:val="00580C78"/>
    <w:rsid w:val="0058286D"/>
    <w:rsid w:val="0058362B"/>
    <w:rsid w:val="005863FF"/>
    <w:rsid w:val="00587E1C"/>
    <w:rsid w:val="00587E27"/>
    <w:rsid w:val="00593F63"/>
    <w:rsid w:val="00596677"/>
    <w:rsid w:val="00596BD2"/>
    <w:rsid w:val="005A11C2"/>
    <w:rsid w:val="005A25F0"/>
    <w:rsid w:val="005A34AB"/>
    <w:rsid w:val="005A4638"/>
    <w:rsid w:val="005A531F"/>
    <w:rsid w:val="005B1F9A"/>
    <w:rsid w:val="005B464D"/>
    <w:rsid w:val="005C1A86"/>
    <w:rsid w:val="005C4D18"/>
    <w:rsid w:val="005D2813"/>
    <w:rsid w:val="005D3922"/>
    <w:rsid w:val="005D4F56"/>
    <w:rsid w:val="005D5D20"/>
    <w:rsid w:val="005E1080"/>
    <w:rsid w:val="005E35E0"/>
    <w:rsid w:val="005E488F"/>
    <w:rsid w:val="005E5AB9"/>
    <w:rsid w:val="005E5F20"/>
    <w:rsid w:val="005F116F"/>
    <w:rsid w:val="005F1602"/>
    <w:rsid w:val="005F2014"/>
    <w:rsid w:val="005F7AC2"/>
    <w:rsid w:val="0060273F"/>
    <w:rsid w:val="00605302"/>
    <w:rsid w:val="00605418"/>
    <w:rsid w:val="0060773A"/>
    <w:rsid w:val="006159E5"/>
    <w:rsid w:val="006203B0"/>
    <w:rsid w:val="0062130A"/>
    <w:rsid w:val="00623E5A"/>
    <w:rsid w:val="00631592"/>
    <w:rsid w:val="00631E7B"/>
    <w:rsid w:val="00637930"/>
    <w:rsid w:val="00642681"/>
    <w:rsid w:val="00642DC6"/>
    <w:rsid w:val="00643B36"/>
    <w:rsid w:val="00644578"/>
    <w:rsid w:val="00647B2C"/>
    <w:rsid w:val="006553AE"/>
    <w:rsid w:val="00657330"/>
    <w:rsid w:val="00664C4F"/>
    <w:rsid w:val="00665516"/>
    <w:rsid w:val="00665527"/>
    <w:rsid w:val="00666E7D"/>
    <w:rsid w:val="006705B7"/>
    <w:rsid w:val="00670846"/>
    <w:rsid w:val="00671518"/>
    <w:rsid w:val="00673553"/>
    <w:rsid w:val="00675295"/>
    <w:rsid w:val="00677AEC"/>
    <w:rsid w:val="006803D5"/>
    <w:rsid w:val="0068583C"/>
    <w:rsid w:val="006876D3"/>
    <w:rsid w:val="00687A3D"/>
    <w:rsid w:val="00693436"/>
    <w:rsid w:val="0069361A"/>
    <w:rsid w:val="00693835"/>
    <w:rsid w:val="006951FB"/>
    <w:rsid w:val="00695CBA"/>
    <w:rsid w:val="00697F9C"/>
    <w:rsid w:val="006A00D2"/>
    <w:rsid w:val="006A496C"/>
    <w:rsid w:val="006A58DF"/>
    <w:rsid w:val="006B08B3"/>
    <w:rsid w:val="006B2430"/>
    <w:rsid w:val="006B39F6"/>
    <w:rsid w:val="006B4B55"/>
    <w:rsid w:val="006C2662"/>
    <w:rsid w:val="006C3F5A"/>
    <w:rsid w:val="006C5632"/>
    <w:rsid w:val="006D5EAC"/>
    <w:rsid w:val="006D6908"/>
    <w:rsid w:val="006E7E81"/>
    <w:rsid w:val="006F0F51"/>
    <w:rsid w:val="006F1119"/>
    <w:rsid w:val="006F6EBE"/>
    <w:rsid w:val="006F712B"/>
    <w:rsid w:val="007002BE"/>
    <w:rsid w:val="00705081"/>
    <w:rsid w:val="0070660F"/>
    <w:rsid w:val="0071052D"/>
    <w:rsid w:val="00716057"/>
    <w:rsid w:val="00717F50"/>
    <w:rsid w:val="007209AE"/>
    <w:rsid w:val="007248C2"/>
    <w:rsid w:val="00726967"/>
    <w:rsid w:val="00732647"/>
    <w:rsid w:val="007331EB"/>
    <w:rsid w:val="00737F10"/>
    <w:rsid w:val="00742579"/>
    <w:rsid w:val="00751649"/>
    <w:rsid w:val="00751A6C"/>
    <w:rsid w:val="007538C8"/>
    <w:rsid w:val="0075404D"/>
    <w:rsid w:val="0075705B"/>
    <w:rsid w:val="00764010"/>
    <w:rsid w:val="0077258B"/>
    <w:rsid w:val="007730DE"/>
    <w:rsid w:val="00776B77"/>
    <w:rsid w:val="00777BBC"/>
    <w:rsid w:val="007806F5"/>
    <w:rsid w:val="00781C71"/>
    <w:rsid w:val="00792F7F"/>
    <w:rsid w:val="00793AAF"/>
    <w:rsid w:val="00793ECB"/>
    <w:rsid w:val="007956FF"/>
    <w:rsid w:val="00795F05"/>
    <w:rsid w:val="007A267D"/>
    <w:rsid w:val="007A4321"/>
    <w:rsid w:val="007A5060"/>
    <w:rsid w:val="007A5F4E"/>
    <w:rsid w:val="007B00FE"/>
    <w:rsid w:val="007B11B8"/>
    <w:rsid w:val="007B1FF6"/>
    <w:rsid w:val="007B4148"/>
    <w:rsid w:val="007B7350"/>
    <w:rsid w:val="007B7A4B"/>
    <w:rsid w:val="007B7A6A"/>
    <w:rsid w:val="007C1F6A"/>
    <w:rsid w:val="007D010D"/>
    <w:rsid w:val="007D1B20"/>
    <w:rsid w:val="007D267A"/>
    <w:rsid w:val="007D29B1"/>
    <w:rsid w:val="007D6849"/>
    <w:rsid w:val="007E0542"/>
    <w:rsid w:val="007E1065"/>
    <w:rsid w:val="007E190A"/>
    <w:rsid w:val="007E1C78"/>
    <w:rsid w:val="007E2C37"/>
    <w:rsid w:val="007E5491"/>
    <w:rsid w:val="007F08B0"/>
    <w:rsid w:val="007F0B47"/>
    <w:rsid w:val="007F0F45"/>
    <w:rsid w:val="0080110A"/>
    <w:rsid w:val="0081552B"/>
    <w:rsid w:val="00816464"/>
    <w:rsid w:val="008278C5"/>
    <w:rsid w:val="008304AC"/>
    <w:rsid w:val="00831757"/>
    <w:rsid w:val="008324F9"/>
    <w:rsid w:val="008366BA"/>
    <w:rsid w:val="00841497"/>
    <w:rsid w:val="008445D0"/>
    <w:rsid w:val="00845BA6"/>
    <w:rsid w:val="00845C55"/>
    <w:rsid w:val="00846945"/>
    <w:rsid w:val="00846E5D"/>
    <w:rsid w:val="0085081A"/>
    <w:rsid w:val="00850871"/>
    <w:rsid w:val="008566EE"/>
    <w:rsid w:val="008629CC"/>
    <w:rsid w:val="00866217"/>
    <w:rsid w:val="00867584"/>
    <w:rsid w:val="00867A72"/>
    <w:rsid w:val="00870FB4"/>
    <w:rsid w:val="00871EAF"/>
    <w:rsid w:val="008751EB"/>
    <w:rsid w:val="00875E7C"/>
    <w:rsid w:val="008837F0"/>
    <w:rsid w:val="0088487F"/>
    <w:rsid w:val="0089150B"/>
    <w:rsid w:val="00893767"/>
    <w:rsid w:val="00895B76"/>
    <w:rsid w:val="008A1C86"/>
    <w:rsid w:val="008A47B8"/>
    <w:rsid w:val="008A503D"/>
    <w:rsid w:val="008A5473"/>
    <w:rsid w:val="008B31D3"/>
    <w:rsid w:val="008B4157"/>
    <w:rsid w:val="008B76EC"/>
    <w:rsid w:val="008B7B4A"/>
    <w:rsid w:val="008C3214"/>
    <w:rsid w:val="008C606C"/>
    <w:rsid w:val="008C69A5"/>
    <w:rsid w:val="008D011D"/>
    <w:rsid w:val="008D0640"/>
    <w:rsid w:val="008D1426"/>
    <w:rsid w:val="008E20C7"/>
    <w:rsid w:val="008E5649"/>
    <w:rsid w:val="008E5B1D"/>
    <w:rsid w:val="008E658F"/>
    <w:rsid w:val="008F045C"/>
    <w:rsid w:val="008F10F1"/>
    <w:rsid w:val="008F3EB4"/>
    <w:rsid w:val="00902ECA"/>
    <w:rsid w:val="00913618"/>
    <w:rsid w:val="00915BD7"/>
    <w:rsid w:val="00921CE3"/>
    <w:rsid w:val="00922336"/>
    <w:rsid w:val="00923DC9"/>
    <w:rsid w:val="0092401E"/>
    <w:rsid w:val="00924C2F"/>
    <w:rsid w:val="009253F6"/>
    <w:rsid w:val="00927A95"/>
    <w:rsid w:val="009337F0"/>
    <w:rsid w:val="00935B68"/>
    <w:rsid w:val="00936B46"/>
    <w:rsid w:val="00941258"/>
    <w:rsid w:val="00943043"/>
    <w:rsid w:val="00944194"/>
    <w:rsid w:val="00944733"/>
    <w:rsid w:val="00944ECF"/>
    <w:rsid w:val="009539D4"/>
    <w:rsid w:val="009544A1"/>
    <w:rsid w:val="0095563E"/>
    <w:rsid w:val="00961596"/>
    <w:rsid w:val="00965BA7"/>
    <w:rsid w:val="009676EF"/>
    <w:rsid w:val="00970452"/>
    <w:rsid w:val="00970CEC"/>
    <w:rsid w:val="00980F8E"/>
    <w:rsid w:val="009826A7"/>
    <w:rsid w:val="009831B3"/>
    <w:rsid w:val="009842E7"/>
    <w:rsid w:val="009921E9"/>
    <w:rsid w:val="009935B1"/>
    <w:rsid w:val="009936EB"/>
    <w:rsid w:val="00994B34"/>
    <w:rsid w:val="00995C47"/>
    <w:rsid w:val="009A21F0"/>
    <w:rsid w:val="009A3058"/>
    <w:rsid w:val="009B2375"/>
    <w:rsid w:val="009B47CE"/>
    <w:rsid w:val="009B621B"/>
    <w:rsid w:val="009C216E"/>
    <w:rsid w:val="009C4A43"/>
    <w:rsid w:val="009D7694"/>
    <w:rsid w:val="009E166D"/>
    <w:rsid w:val="009E66E3"/>
    <w:rsid w:val="009E7114"/>
    <w:rsid w:val="009E7910"/>
    <w:rsid w:val="009F12EC"/>
    <w:rsid w:val="009F1FC0"/>
    <w:rsid w:val="009F511C"/>
    <w:rsid w:val="00A04D8D"/>
    <w:rsid w:val="00A06014"/>
    <w:rsid w:val="00A104EC"/>
    <w:rsid w:val="00A10924"/>
    <w:rsid w:val="00A121B2"/>
    <w:rsid w:val="00A17A12"/>
    <w:rsid w:val="00A21337"/>
    <w:rsid w:val="00A23CB0"/>
    <w:rsid w:val="00A25119"/>
    <w:rsid w:val="00A260FD"/>
    <w:rsid w:val="00A26365"/>
    <w:rsid w:val="00A31F34"/>
    <w:rsid w:val="00A32C0D"/>
    <w:rsid w:val="00A33200"/>
    <w:rsid w:val="00A36C06"/>
    <w:rsid w:val="00A373AF"/>
    <w:rsid w:val="00A414B7"/>
    <w:rsid w:val="00A42B1C"/>
    <w:rsid w:val="00A43B68"/>
    <w:rsid w:val="00A45062"/>
    <w:rsid w:val="00A459AF"/>
    <w:rsid w:val="00A46A6D"/>
    <w:rsid w:val="00A56D94"/>
    <w:rsid w:val="00A61E64"/>
    <w:rsid w:val="00A62BAD"/>
    <w:rsid w:val="00A66B1F"/>
    <w:rsid w:val="00A67952"/>
    <w:rsid w:val="00A713EA"/>
    <w:rsid w:val="00A74890"/>
    <w:rsid w:val="00A826B1"/>
    <w:rsid w:val="00A828E8"/>
    <w:rsid w:val="00A82EE7"/>
    <w:rsid w:val="00A83D7E"/>
    <w:rsid w:val="00A8441C"/>
    <w:rsid w:val="00A85681"/>
    <w:rsid w:val="00A85DF4"/>
    <w:rsid w:val="00A86334"/>
    <w:rsid w:val="00A86C45"/>
    <w:rsid w:val="00A90C68"/>
    <w:rsid w:val="00A92D56"/>
    <w:rsid w:val="00A93B8B"/>
    <w:rsid w:val="00A93C3F"/>
    <w:rsid w:val="00AA037D"/>
    <w:rsid w:val="00AA1EF1"/>
    <w:rsid w:val="00AA1FB2"/>
    <w:rsid w:val="00AA44F1"/>
    <w:rsid w:val="00AA54F1"/>
    <w:rsid w:val="00AA61B3"/>
    <w:rsid w:val="00AB45BE"/>
    <w:rsid w:val="00AB6772"/>
    <w:rsid w:val="00AB73D8"/>
    <w:rsid w:val="00AC1C0A"/>
    <w:rsid w:val="00AC3138"/>
    <w:rsid w:val="00AC7638"/>
    <w:rsid w:val="00AD372A"/>
    <w:rsid w:val="00AD3F5E"/>
    <w:rsid w:val="00AD445F"/>
    <w:rsid w:val="00AD7A50"/>
    <w:rsid w:val="00AE3C27"/>
    <w:rsid w:val="00AE477A"/>
    <w:rsid w:val="00AE50C0"/>
    <w:rsid w:val="00AE6591"/>
    <w:rsid w:val="00AE6B18"/>
    <w:rsid w:val="00AE72FA"/>
    <w:rsid w:val="00AF2ABF"/>
    <w:rsid w:val="00AF32C5"/>
    <w:rsid w:val="00AF5FA7"/>
    <w:rsid w:val="00B02473"/>
    <w:rsid w:val="00B1187F"/>
    <w:rsid w:val="00B135E7"/>
    <w:rsid w:val="00B17294"/>
    <w:rsid w:val="00B221F0"/>
    <w:rsid w:val="00B241F2"/>
    <w:rsid w:val="00B25FFD"/>
    <w:rsid w:val="00B31F2A"/>
    <w:rsid w:val="00B351C7"/>
    <w:rsid w:val="00B36067"/>
    <w:rsid w:val="00B374C8"/>
    <w:rsid w:val="00B40C97"/>
    <w:rsid w:val="00B41510"/>
    <w:rsid w:val="00B454FC"/>
    <w:rsid w:val="00B46246"/>
    <w:rsid w:val="00B46D4A"/>
    <w:rsid w:val="00B503D6"/>
    <w:rsid w:val="00B50AAE"/>
    <w:rsid w:val="00B52252"/>
    <w:rsid w:val="00B57482"/>
    <w:rsid w:val="00B57D9A"/>
    <w:rsid w:val="00B6199E"/>
    <w:rsid w:val="00B62E8C"/>
    <w:rsid w:val="00B6365A"/>
    <w:rsid w:val="00B703B3"/>
    <w:rsid w:val="00B705D8"/>
    <w:rsid w:val="00B708A0"/>
    <w:rsid w:val="00B70BBC"/>
    <w:rsid w:val="00B7159A"/>
    <w:rsid w:val="00B724E9"/>
    <w:rsid w:val="00B72583"/>
    <w:rsid w:val="00B725A2"/>
    <w:rsid w:val="00B8056F"/>
    <w:rsid w:val="00B81BDE"/>
    <w:rsid w:val="00B82019"/>
    <w:rsid w:val="00B83F05"/>
    <w:rsid w:val="00B85AE1"/>
    <w:rsid w:val="00B9031B"/>
    <w:rsid w:val="00B90C0A"/>
    <w:rsid w:val="00B9412A"/>
    <w:rsid w:val="00B9472E"/>
    <w:rsid w:val="00B9509C"/>
    <w:rsid w:val="00BA27AA"/>
    <w:rsid w:val="00BA2D29"/>
    <w:rsid w:val="00BA4B00"/>
    <w:rsid w:val="00BA7FFD"/>
    <w:rsid w:val="00BB0712"/>
    <w:rsid w:val="00BB0E0E"/>
    <w:rsid w:val="00BB14B1"/>
    <w:rsid w:val="00BB16D4"/>
    <w:rsid w:val="00BB6EC0"/>
    <w:rsid w:val="00BC45CB"/>
    <w:rsid w:val="00BC51F0"/>
    <w:rsid w:val="00BD2868"/>
    <w:rsid w:val="00BE1B05"/>
    <w:rsid w:val="00BE1C3A"/>
    <w:rsid w:val="00BE1CE7"/>
    <w:rsid w:val="00BE44F4"/>
    <w:rsid w:val="00BF00C8"/>
    <w:rsid w:val="00BF1658"/>
    <w:rsid w:val="00BF66E1"/>
    <w:rsid w:val="00C00F81"/>
    <w:rsid w:val="00C037CE"/>
    <w:rsid w:val="00C03CD3"/>
    <w:rsid w:val="00C11FFA"/>
    <w:rsid w:val="00C132C1"/>
    <w:rsid w:val="00C145E3"/>
    <w:rsid w:val="00C1662E"/>
    <w:rsid w:val="00C20342"/>
    <w:rsid w:val="00C24F1A"/>
    <w:rsid w:val="00C250F2"/>
    <w:rsid w:val="00C3612B"/>
    <w:rsid w:val="00C36390"/>
    <w:rsid w:val="00C418DD"/>
    <w:rsid w:val="00C46244"/>
    <w:rsid w:val="00C463C2"/>
    <w:rsid w:val="00C47F37"/>
    <w:rsid w:val="00C50833"/>
    <w:rsid w:val="00C50FC3"/>
    <w:rsid w:val="00C64430"/>
    <w:rsid w:val="00C65B4D"/>
    <w:rsid w:val="00C679DC"/>
    <w:rsid w:val="00C719A4"/>
    <w:rsid w:val="00C71B2E"/>
    <w:rsid w:val="00C72CC5"/>
    <w:rsid w:val="00C74C2E"/>
    <w:rsid w:val="00C863EA"/>
    <w:rsid w:val="00C86D5C"/>
    <w:rsid w:val="00C93AD4"/>
    <w:rsid w:val="00CA65D6"/>
    <w:rsid w:val="00CA6BA1"/>
    <w:rsid w:val="00CA7084"/>
    <w:rsid w:val="00CB1DC1"/>
    <w:rsid w:val="00CB452D"/>
    <w:rsid w:val="00CB4AE4"/>
    <w:rsid w:val="00CB6396"/>
    <w:rsid w:val="00CC0092"/>
    <w:rsid w:val="00CC4F96"/>
    <w:rsid w:val="00CD0201"/>
    <w:rsid w:val="00CD08D8"/>
    <w:rsid w:val="00CD0EC9"/>
    <w:rsid w:val="00CE3FD9"/>
    <w:rsid w:val="00CF2410"/>
    <w:rsid w:val="00CF2D65"/>
    <w:rsid w:val="00CF5C2C"/>
    <w:rsid w:val="00CF6EDA"/>
    <w:rsid w:val="00D0095A"/>
    <w:rsid w:val="00D020D4"/>
    <w:rsid w:val="00D02C15"/>
    <w:rsid w:val="00D03E13"/>
    <w:rsid w:val="00D07A2B"/>
    <w:rsid w:val="00D11032"/>
    <w:rsid w:val="00D144B7"/>
    <w:rsid w:val="00D176F8"/>
    <w:rsid w:val="00D230EF"/>
    <w:rsid w:val="00D25853"/>
    <w:rsid w:val="00D27A57"/>
    <w:rsid w:val="00D311F5"/>
    <w:rsid w:val="00D328CE"/>
    <w:rsid w:val="00D36F7F"/>
    <w:rsid w:val="00D41385"/>
    <w:rsid w:val="00D413C8"/>
    <w:rsid w:val="00D41DC3"/>
    <w:rsid w:val="00D43379"/>
    <w:rsid w:val="00D45B39"/>
    <w:rsid w:val="00D4732F"/>
    <w:rsid w:val="00D4775B"/>
    <w:rsid w:val="00D479CF"/>
    <w:rsid w:val="00D50410"/>
    <w:rsid w:val="00D52743"/>
    <w:rsid w:val="00D52841"/>
    <w:rsid w:val="00D53A6C"/>
    <w:rsid w:val="00D5612E"/>
    <w:rsid w:val="00D57A3B"/>
    <w:rsid w:val="00D65F99"/>
    <w:rsid w:val="00D6775B"/>
    <w:rsid w:val="00D67A8D"/>
    <w:rsid w:val="00D74B5B"/>
    <w:rsid w:val="00D80154"/>
    <w:rsid w:val="00D81702"/>
    <w:rsid w:val="00D82C31"/>
    <w:rsid w:val="00D8617C"/>
    <w:rsid w:val="00D91051"/>
    <w:rsid w:val="00D91AB8"/>
    <w:rsid w:val="00D91F2F"/>
    <w:rsid w:val="00D926F8"/>
    <w:rsid w:val="00D9520D"/>
    <w:rsid w:val="00DA3A38"/>
    <w:rsid w:val="00DA419F"/>
    <w:rsid w:val="00DB1154"/>
    <w:rsid w:val="00DB194B"/>
    <w:rsid w:val="00DB4D1B"/>
    <w:rsid w:val="00DB52DD"/>
    <w:rsid w:val="00DB662A"/>
    <w:rsid w:val="00DC07A9"/>
    <w:rsid w:val="00DC469D"/>
    <w:rsid w:val="00DC46B4"/>
    <w:rsid w:val="00DD0AC9"/>
    <w:rsid w:val="00DD5885"/>
    <w:rsid w:val="00DD6D50"/>
    <w:rsid w:val="00DD6F16"/>
    <w:rsid w:val="00DD70D6"/>
    <w:rsid w:val="00DE6C3D"/>
    <w:rsid w:val="00DF0428"/>
    <w:rsid w:val="00DF1505"/>
    <w:rsid w:val="00DF255C"/>
    <w:rsid w:val="00DF711D"/>
    <w:rsid w:val="00E00193"/>
    <w:rsid w:val="00E121D6"/>
    <w:rsid w:val="00E170FB"/>
    <w:rsid w:val="00E20252"/>
    <w:rsid w:val="00E2095D"/>
    <w:rsid w:val="00E234D5"/>
    <w:rsid w:val="00E23B2B"/>
    <w:rsid w:val="00E306B3"/>
    <w:rsid w:val="00E34147"/>
    <w:rsid w:val="00E35F36"/>
    <w:rsid w:val="00E41643"/>
    <w:rsid w:val="00E41DF3"/>
    <w:rsid w:val="00E42B27"/>
    <w:rsid w:val="00E44A36"/>
    <w:rsid w:val="00E46AF8"/>
    <w:rsid w:val="00E53A82"/>
    <w:rsid w:val="00E5525B"/>
    <w:rsid w:val="00E576B0"/>
    <w:rsid w:val="00E61000"/>
    <w:rsid w:val="00E63952"/>
    <w:rsid w:val="00E63AB1"/>
    <w:rsid w:val="00E65F7B"/>
    <w:rsid w:val="00E702D2"/>
    <w:rsid w:val="00E769DC"/>
    <w:rsid w:val="00E7764A"/>
    <w:rsid w:val="00E8054E"/>
    <w:rsid w:val="00E82CDA"/>
    <w:rsid w:val="00E87C6A"/>
    <w:rsid w:val="00E90D60"/>
    <w:rsid w:val="00E91ABE"/>
    <w:rsid w:val="00E95084"/>
    <w:rsid w:val="00EA056F"/>
    <w:rsid w:val="00EA125F"/>
    <w:rsid w:val="00EA23A7"/>
    <w:rsid w:val="00EA7C18"/>
    <w:rsid w:val="00EB01FC"/>
    <w:rsid w:val="00EC14A3"/>
    <w:rsid w:val="00EC25B0"/>
    <w:rsid w:val="00EC2DBC"/>
    <w:rsid w:val="00EC5185"/>
    <w:rsid w:val="00ED1A1E"/>
    <w:rsid w:val="00ED793E"/>
    <w:rsid w:val="00EE0DED"/>
    <w:rsid w:val="00EE28CC"/>
    <w:rsid w:val="00EE3C51"/>
    <w:rsid w:val="00EE627D"/>
    <w:rsid w:val="00EF22D9"/>
    <w:rsid w:val="00EF5311"/>
    <w:rsid w:val="00EF79FD"/>
    <w:rsid w:val="00F0643D"/>
    <w:rsid w:val="00F072A3"/>
    <w:rsid w:val="00F1393A"/>
    <w:rsid w:val="00F13D7A"/>
    <w:rsid w:val="00F25891"/>
    <w:rsid w:val="00F329F6"/>
    <w:rsid w:val="00F32EDE"/>
    <w:rsid w:val="00F340DA"/>
    <w:rsid w:val="00F4064E"/>
    <w:rsid w:val="00F40F37"/>
    <w:rsid w:val="00F41796"/>
    <w:rsid w:val="00F52694"/>
    <w:rsid w:val="00F532DC"/>
    <w:rsid w:val="00F8347F"/>
    <w:rsid w:val="00F90EA6"/>
    <w:rsid w:val="00F95645"/>
    <w:rsid w:val="00F96A0E"/>
    <w:rsid w:val="00FA1FE1"/>
    <w:rsid w:val="00FA36F1"/>
    <w:rsid w:val="00FA5B7B"/>
    <w:rsid w:val="00FB0F58"/>
    <w:rsid w:val="00FB37EF"/>
    <w:rsid w:val="00FB74CC"/>
    <w:rsid w:val="00FC6156"/>
    <w:rsid w:val="00FC6D62"/>
    <w:rsid w:val="00FD0629"/>
    <w:rsid w:val="00FD1C7B"/>
    <w:rsid w:val="00FD59D7"/>
    <w:rsid w:val="00FE1635"/>
    <w:rsid w:val="00FE25B8"/>
    <w:rsid w:val="00FE5305"/>
    <w:rsid w:val="00FE5395"/>
    <w:rsid w:val="00FF0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B5F2F24"/>
  <w15:docId w15:val="{AE2E5CA7-424E-42F5-AFE8-4E6FE4473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1F6424"/>
    <w:rPr>
      <w:rFonts w:eastAsia="Calibri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344693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paragraph" w:styleId="Nadpis2">
    <w:name w:val="heading 2"/>
    <w:basedOn w:val="Normln"/>
    <w:next w:val="Normln"/>
    <w:link w:val="Nadpis2Char"/>
    <w:unhideWhenUsed/>
    <w:qFormat/>
    <w:rsid w:val="0064457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 w:eastAsia="x-none"/>
    </w:rPr>
  </w:style>
  <w:style w:type="paragraph" w:styleId="Nadpis3">
    <w:name w:val="heading 3"/>
    <w:basedOn w:val="Normln"/>
    <w:next w:val="Normln"/>
    <w:link w:val="Nadpis3Char"/>
    <w:autoRedefine/>
    <w:uiPriority w:val="9"/>
    <w:unhideWhenUsed/>
    <w:qFormat/>
    <w:rsid w:val="00570A55"/>
    <w:pPr>
      <w:keepNext/>
      <w:spacing w:before="240" w:after="60" w:line="276" w:lineRule="auto"/>
      <w:jc w:val="center"/>
      <w:outlineLvl w:val="2"/>
    </w:pPr>
    <w:rPr>
      <w:rFonts w:ascii="Verdana" w:eastAsia="Times New Roman" w:hAnsi="Verdana"/>
      <w:b/>
      <w:bCs/>
      <w:sz w:val="28"/>
      <w:szCs w:val="28"/>
      <w:lang w:val="x-none" w:eastAsia="en-US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EE0DED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semiHidden/>
    <w:rsid w:val="001F6424"/>
    <w:rPr>
      <w:rFonts w:cs="Times New Roman"/>
      <w:color w:val="0000FF"/>
      <w:u w:val="single"/>
    </w:rPr>
  </w:style>
  <w:style w:type="paragraph" w:customStyle="1" w:styleId="Default">
    <w:name w:val="Default"/>
    <w:rsid w:val="001F6424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  <w:lang w:eastAsia="en-US"/>
    </w:rPr>
  </w:style>
  <w:style w:type="character" w:styleId="CittHTML">
    <w:name w:val="HTML Cite"/>
    <w:uiPriority w:val="99"/>
    <w:rsid w:val="001F6424"/>
    <w:rPr>
      <w:rFonts w:cs="Times New Roman"/>
      <w:color w:val="006621"/>
    </w:rPr>
  </w:style>
  <w:style w:type="paragraph" w:styleId="Zpat">
    <w:name w:val="footer"/>
    <w:basedOn w:val="Normln"/>
    <w:link w:val="ZpatChar"/>
    <w:rsid w:val="001F6424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semiHidden/>
    <w:locked/>
    <w:rsid w:val="001F6424"/>
    <w:rPr>
      <w:rFonts w:eastAsia="Calibri"/>
      <w:sz w:val="24"/>
      <w:szCs w:val="24"/>
      <w:lang w:val="cs-CZ" w:eastAsia="cs-CZ" w:bidi="ar-SA"/>
    </w:rPr>
  </w:style>
  <w:style w:type="character" w:styleId="slostrnky">
    <w:name w:val="page number"/>
    <w:rsid w:val="001F6424"/>
    <w:rPr>
      <w:rFonts w:cs="Times New Roman"/>
    </w:rPr>
  </w:style>
  <w:style w:type="paragraph" w:styleId="Normlnweb">
    <w:name w:val="Normal (Web)"/>
    <w:basedOn w:val="Normln"/>
    <w:uiPriority w:val="99"/>
    <w:rsid w:val="006C3F5A"/>
    <w:pPr>
      <w:spacing w:before="100" w:beforeAutospacing="1" w:after="360"/>
    </w:pPr>
    <w:rPr>
      <w:rFonts w:eastAsia="Times New Roman"/>
    </w:rPr>
  </w:style>
  <w:style w:type="paragraph" w:styleId="Rozloendokumentu">
    <w:name w:val="Document Map"/>
    <w:basedOn w:val="Normln"/>
    <w:semiHidden/>
    <w:rsid w:val="00A45062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A459AF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Siln">
    <w:name w:val="Strong"/>
    <w:uiPriority w:val="22"/>
    <w:qFormat/>
    <w:rsid w:val="00C132C1"/>
    <w:rPr>
      <w:b/>
      <w:bCs/>
    </w:rPr>
  </w:style>
  <w:style w:type="paragraph" w:styleId="Textbubliny">
    <w:name w:val="Balloon Text"/>
    <w:basedOn w:val="Normln"/>
    <w:link w:val="TextbublinyChar"/>
    <w:rsid w:val="00BF1658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BF1658"/>
    <w:rPr>
      <w:rFonts w:ascii="Tahoma" w:eastAsia="Calibri" w:hAnsi="Tahoma" w:cs="Tahoma"/>
      <w:sz w:val="16"/>
      <w:szCs w:val="16"/>
    </w:rPr>
  </w:style>
  <w:style w:type="character" w:customStyle="1" w:styleId="Nadpis3Char">
    <w:name w:val="Nadpis 3 Char"/>
    <w:link w:val="Nadpis3"/>
    <w:uiPriority w:val="9"/>
    <w:rsid w:val="00570A55"/>
    <w:rPr>
      <w:rFonts w:ascii="Verdana" w:hAnsi="Verdana"/>
      <w:b/>
      <w:bCs/>
      <w:sz w:val="28"/>
      <w:szCs w:val="28"/>
      <w:lang w:eastAsia="en-US"/>
    </w:rPr>
  </w:style>
  <w:style w:type="character" w:customStyle="1" w:styleId="vlevo">
    <w:name w:val="vlevo"/>
    <w:rsid w:val="00961596"/>
  </w:style>
  <w:style w:type="character" w:customStyle="1" w:styleId="agree">
    <w:name w:val="agree"/>
    <w:rsid w:val="00961596"/>
  </w:style>
  <w:style w:type="character" w:styleId="Zdraznn">
    <w:name w:val="Emphasis"/>
    <w:uiPriority w:val="20"/>
    <w:qFormat/>
    <w:rsid w:val="00961596"/>
    <w:rPr>
      <w:i/>
      <w:iCs/>
    </w:rPr>
  </w:style>
  <w:style w:type="character" w:customStyle="1" w:styleId="Nadpis2Char">
    <w:name w:val="Nadpis 2 Char"/>
    <w:link w:val="Nadpis2"/>
    <w:rsid w:val="00644578"/>
    <w:rPr>
      <w:rFonts w:ascii="Cambria" w:eastAsia="Times New Roman" w:hAnsi="Cambria" w:cs="Times New Roman"/>
      <w:b/>
      <w:bCs/>
      <w:i/>
      <w:iCs/>
      <w:sz w:val="28"/>
      <w:szCs w:val="28"/>
    </w:rPr>
  </w:style>
  <w:style w:type="table" w:styleId="Mkatabulky">
    <w:name w:val="Table Grid"/>
    <w:basedOn w:val="Normlntabulka"/>
    <w:rsid w:val="00302F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link w:val="Nadpis1"/>
    <w:rsid w:val="00344693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Prosttext">
    <w:name w:val="Plain Text"/>
    <w:basedOn w:val="Normln"/>
    <w:link w:val="ProsttextChar"/>
    <w:uiPriority w:val="99"/>
    <w:unhideWhenUsed/>
    <w:rsid w:val="00526EF9"/>
    <w:rPr>
      <w:rFonts w:ascii="Calibri" w:hAnsi="Calibri"/>
      <w:sz w:val="22"/>
      <w:szCs w:val="21"/>
      <w:lang w:val="x-none" w:eastAsia="en-US"/>
    </w:rPr>
  </w:style>
  <w:style w:type="character" w:customStyle="1" w:styleId="ProsttextChar">
    <w:name w:val="Prostý text Char"/>
    <w:link w:val="Prosttext"/>
    <w:uiPriority w:val="99"/>
    <w:rsid w:val="00526EF9"/>
    <w:rPr>
      <w:rFonts w:ascii="Calibri" w:eastAsia="Calibri" w:hAnsi="Calibri"/>
      <w:sz w:val="22"/>
      <w:szCs w:val="21"/>
      <w:lang w:eastAsia="en-US"/>
    </w:rPr>
  </w:style>
  <w:style w:type="paragraph" w:customStyle="1" w:styleId="dv4-clanek-img-popis">
    <w:name w:val="dv4-clanek-img-popis"/>
    <w:basedOn w:val="Normln"/>
    <w:rsid w:val="00D020D4"/>
    <w:pPr>
      <w:spacing w:before="100" w:beforeAutospacing="1" w:after="100" w:afterAutospacing="1"/>
    </w:pPr>
    <w:rPr>
      <w:rFonts w:eastAsia="Times New Roman"/>
    </w:rPr>
  </w:style>
  <w:style w:type="character" w:customStyle="1" w:styleId="Zkladntext5Exact">
    <w:name w:val="Základní text (5) Exact"/>
    <w:link w:val="Zkladntext5"/>
    <w:rsid w:val="00915BD7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character" w:customStyle="1" w:styleId="Zkladntext5NetunExact">
    <w:name w:val="Základní text (5) + Ne tučné Exact"/>
    <w:rsid w:val="00915BD7"/>
    <w:rPr>
      <w:rFonts w:ascii="Arial" w:eastAsia="Arial" w:hAnsi="Arial" w:cs="Arial"/>
      <w:b/>
      <w:bCs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cs-CZ" w:eastAsia="cs-CZ" w:bidi="cs-CZ"/>
    </w:rPr>
  </w:style>
  <w:style w:type="character" w:customStyle="1" w:styleId="Zkladntext3">
    <w:name w:val="Základní text (3)"/>
    <w:rsid w:val="00915BD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cs-CZ" w:eastAsia="cs-CZ" w:bidi="cs-CZ"/>
    </w:rPr>
  </w:style>
  <w:style w:type="character" w:customStyle="1" w:styleId="Nadpis1Netun">
    <w:name w:val="Nadpis #1 + Ne tučné"/>
    <w:rsid w:val="00915BD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cs-CZ" w:eastAsia="cs-CZ" w:bidi="cs-CZ"/>
    </w:rPr>
  </w:style>
  <w:style w:type="character" w:customStyle="1" w:styleId="Nadpis10">
    <w:name w:val="Nadpis #1"/>
    <w:rsid w:val="00915BD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cs-CZ" w:eastAsia="cs-CZ" w:bidi="cs-CZ"/>
    </w:rPr>
  </w:style>
  <w:style w:type="character" w:customStyle="1" w:styleId="Zkladntext2Tun">
    <w:name w:val="Základní text (2) + Tučné"/>
    <w:rsid w:val="00915BD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cs-CZ" w:eastAsia="cs-CZ" w:bidi="cs-CZ"/>
    </w:rPr>
  </w:style>
  <w:style w:type="character" w:customStyle="1" w:styleId="Zkladntext2">
    <w:name w:val="Základní text (2)"/>
    <w:rsid w:val="00915BD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cs-CZ" w:eastAsia="cs-CZ" w:bidi="cs-CZ"/>
    </w:rPr>
  </w:style>
  <w:style w:type="character" w:customStyle="1" w:styleId="Nadpis2Tun">
    <w:name w:val="Nadpis #2 + Tučné"/>
    <w:rsid w:val="00915BD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cs-CZ" w:eastAsia="cs-CZ" w:bidi="cs-CZ"/>
    </w:rPr>
  </w:style>
  <w:style w:type="character" w:customStyle="1" w:styleId="Nadpis20">
    <w:name w:val="Nadpis #2"/>
    <w:rsid w:val="00915BD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cs-CZ" w:eastAsia="cs-CZ" w:bidi="cs-CZ"/>
    </w:rPr>
  </w:style>
  <w:style w:type="character" w:customStyle="1" w:styleId="Zkladntext4">
    <w:name w:val="Základní text (4)"/>
    <w:rsid w:val="00915BD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cs-CZ" w:eastAsia="cs-CZ" w:bidi="cs-CZ"/>
    </w:rPr>
  </w:style>
  <w:style w:type="paragraph" w:customStyle="1" w:styleId="Zkladntext5">
    <w:name w:val="Základní text (5)"/>
    <w:basedOn w:val="Normln"/>
    <w:link w:val="Zkladntext5Exact"/>
    <w:rsid w:val="00915BD7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28"/>
      <w:szCs w:val="28"/>
      <w:lang w:val="x-none" w:eastAsia="x-none"/>
    </w:rPr>
  </w:style>
  <w:style w:type="character" w:customStyle="1" w:styleId="publicationtext">
    <w:name w:val="publication_text"/>
    <w:rsid w:val="000224FE"/>
  </w:style>
  <w:style w:type="paragraph" w:customStyle="1" w:styleId="Standard">
    <w:name w:val="Standard"/>
    <w:rsid w:val="00793AAF"/>
    <w:pPr>
      <w:suppressAutoHyphens/>
      <w:autoSpaceDN w:val="0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character" w:customStyle="1" w:styleId="Nadpis5Char">
    <w:name w:val="Nadpis 5 Char"/>
    <w:link w:val="Nadpis5"/>
    <w:semiHidden/>
    <w:rsid w:val="00EE0DED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pdetinfo1">
    <w:name w:val="pdetinfo1"/>
    <w:basedOn w:val="Normln"/>
    <w:rsid w:val="00385FC3"/>
    <w:pPr>
      <w:spacing w:before="150" w:after="150"/>
    </w:pPr>
    <w:rPr>
      <w:rFonts w:eastAsia="Times New Roman"/>
      <w:b/>
      <w:bCs/>
      <w:color w:val="CB5D00"/>
      <w:sz w:val="29"/>
      <w:szCs w:val="29"/>
    </w:rPr>
  </w:style>
  <w:style w:type="character" w:customStyle="1" w:styleId="st">
    <w:name w:val="st"/>
    <w:basedOn w:val="Standardnpsmoodstavce"/>
    <w:rsid w:val="00A62B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7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5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78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86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25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48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02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524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47969">
                              <w:marLeft w:val="58"/>
                              <w:marRight w:val="58"/>
                              <w:marTop w:val="58"/>
                              <w:marBottom w:val="5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410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563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975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6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4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9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51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370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265701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349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528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4992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7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1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9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8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4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2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9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1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34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42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816447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88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41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28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18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43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7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14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76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53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9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385080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118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486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553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4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5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6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78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2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12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921869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084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206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848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09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2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55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87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139226">
                      <w:marLeft w:val="-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476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270529">
                              <w:marLeft w:val="0"/>
                              <w:marRight w:val="0"/>
                              <w:marTop w:val="0"/>
                              <w:marBottom w:val="7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2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462">
      <w:bodyDiv w:val="1"/>
      <w:marLeft w:val="0"/>
      <w:marRight w:val="0"/>
      <w:marTop w:val="0"/>
      <w:marBottom w:val="15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1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711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2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83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45436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583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396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  <w:divsChild>
                            <w:div w:id="1664965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6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44291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7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5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007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0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50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23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03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79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0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55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08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4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69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8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0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6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85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hyperlink" Target="http://www.tyfloservis.cz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sons.cz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sons.olomouc" TargetMode="External"/><Relationship Id="rId24" Type="http://schemas.openxmlformats.org/officeDocument/2006/relationships/image" Target="media/image13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10" Type="http://schemas.openxmlformats.org/officeDocument/2006/relationships/hyperlink" Target="http://www.sons.cz/" TargetMode="External"/><Relationship Id="rId19" Type="http://schemas.openxmlformats.org/officeDocument/2006/relationships/image" Target="media/image8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odbocka@sons.cz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AB1F1E-1285-48DC-9F9F-6CD88E8C9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2377</Words>
  <Characters>14026</Characters>
  <Application>Microsoft Office Word</Application>
  <DocSecurity>0</DocSecurity>
  <Lines>116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INFORMÁTOR</vt:lpstr>
    </vt:vector>
  </TitlesOfParts>
  <Company>tcol</Company>
  <LinksUpToDate>false</LinksUpToDate>
  <CharactersWithSpaces>16371</CharactersWithSpaces>
  <SharedDoc>false</SharedDoc>
  <HLinks>
    <vt:vector size="60" baseType="variant">
      <vt:variant>
        <vt:i4>7012417</vt:i4>
      </vt:variant>
      <vt:variant>
        <vt:i4>21</vt:i4>
      </vt:variant>
      <vt:variant>
        <vt:i4>0</vt:i4>
      </vt:variant>
      <vt:variant>
        <vt:i4>5</vt:i4>
      </vt:variant>
      <vt:variant>
        <vt:lpwstr>mailto:holasova@vodicipsi.cz</vt:lpwstr>
      </vt:variant>
      <vt:variant>
        <vt:lpwstr/>
      </vt:variant>
      <vt:variant>
        <vt:i4>1441793</vt:i4>
      </vt:variant>
      <vt:variant>
        <vt:i4>18</vt:i4>
      </vt:variant>
      <vt:variant>
        <vt:i4>0</vt:i4>
      </vt:variant>
      <vt:variant>
        <vt:i4>5</vt:i4>
      </vt:variant>
      <vt:variant>
        <vt:lpwstr>https://www.sons.cz/zora</vt:lpwstr>
      </vt:variant>
      <vt:variant>
        <vt:lpwstr/>
      </vt:variant>
      <vt:variant>
        <vt:i4>1114192</vt:i4>
      </vt:variant>
      <vt:variant>
        <vt:i4>15</vt:i4>
      </vt:variant>
      <vt:variant>
        <vt:i4>0</vt:i4>
      </vt:variant>
      <vt:variant>
        <vt:i4>5</vt:i4>
      </vt:variant>
      <vt:variant>
        <vt:lpwstr>http://www.aqua-olomouc.cz/programy2.asp</vt:lpwstr>
      </vt:variant>
      <vt:variant>
        <vt:lpwstr/>
      </vt:variant>
      <vt:variant>
        <vt:i4>6815791</vt:i4>
      </vt:variant>
      <vt:variant>
        <vt:i4>12</vt:i4>
      </vt:variant>
      <vt:variant>
        <vt:i4>0</vt:i4>
      </vt:variant>
      <vt:variant>
        <vt:i4>5</vt:i4>
      </vt:variant>
      <vt:variant>
        <vt:lpwstr>tel:775</vt:lpwstr>
      </vt:variant>
      <vt:variant>
        <vt:lpwstr/>
      </vt:variant>
      <vt:variant>
        <vt:i4>5701756</vt:i4>
      </vt:variant>
      <vt:variant>
        <vt:i4>9</vt:i4>
      </vt:variant>
      <vt:variant>
        <vt:i4>0</vt:i4>
      </vt:variant>
      <vt:variant>
        <vt:i4>5</vt:i4>
      </vt:variant>
      <vt:variant>
        <vt:lpwstr>mailto:priborsky@sons.cz</vt:lpwstr>
      </vt:variant>
      <vt:variant>
        <vt:lpwstr/>
      </vt:variant>
      <vt:variant>
        <vt:i4>65621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https://www.facebook.com/sons.olomouc</vt:lpwstr>
      </vt:variant>
      <vt:variant>
        <vt:lpwstr/>
      </vt:variant>
      <vt:variant>
        <vt:i4>6422575</vt:i4>
      </vt:variant>
      <vt:variant>
        <vt:i4>3</vt:i4>
      </vt:variant>
      <vt:variant>
        <vt:i4>0</vt:i4>
      </vt:variant>
      <vt:variant>
        <vt:i4>5</vt:i4>
      </vt:variant>
      <vt:variant>
        <vt:lpwstr>http://www.sons.cz/</vt:lpwstr>
      </vt:variant>
      <vt:variant>
        <vt:lpwstr/>
      </vt:variant>
      <vt:variant>
        <vt:i4>2359317</vt:i4>
      </vt:variant>
      <vt:variant>
        <vt:i4>0</vt:i4>
      </vt:variant>
      <vt:variant>
        <vt:i4>0</vt:i4>
      </vt:variant>
      <vt:variant>
        <vt:i4>5</vt:i4>
      </vt:variant>
      <vt:variant>
        <vt:lpwstr>mailto:odbocka@sons.cz</vt:lpwstr>
      </vt:variant>
      <vt:variant>
        <vt:lpwstr/>
      </vt:variant>
      <vt:variant>
        <vt:i4>3932264</vt:i4>
      </vt:variant>
      <vt:variant>
        <vt:i4>-1</vt:i4>
      </vt:variant>
      <vt:variant>
        <vt:i4>1040</vt:i4>
      </vt:variant>
      <vt:variant>
        <vt:i4>4</vt:i4>
      </vt:variant>
      <vt:variant>
        <vt:lpwstr>http://omalovanky.webgarden.cz/rubriky/omalovanky/kytky/unnamed</vt:lpwstr>
      </vt:variant>
      <vt:variant>
        <vt:lpwstr/>
      </vt:variant>
      <vt:variant>
        <vt:i4>2490495</vt:i4>
      </vt:variant>
      <vt:variant>
        <vt:i4>-1</vt:i4>
      </vt:variant>
      <vt:variant>
        <vt:i4>1040</vt:i4>
      </vt:variant>
      <vt:variant>
        <vt:i4>1</vt:i4>
      </vt:variant>
      <vt:variant>
        <vt:lpwstr>https://img.obrazky.cz/?url=403285c038067c8f&amp;size=2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INFORMÁTOR</dc:title>
  <dc:creator>krcova</dc:creator>
  <cp:lastModifiedBy>Tyfloservis</cp:lastModifiedBy>
  <cp:revision>12</cp:revision>
  <cp:lastPrinted>2017-10-26T06:29:00Z</cp:lastPrinted>
  <dcterms:created xsi:type="dcterms:W3CDTF">2021-06-21T05:46:00Z</dcterms:created>
  <dcterms:modified xsi:type="dcterms:W3CDTF">2021-06-24T06:57:00Z</dcterms:modified>
</cp:coreProperties>
</file>