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B3B3" w14:textId="77777777" w:rsidR="008E004D" w:rsidRPr="00825FD5" w:rsidRDefault="008E004D" w:rsidP="008E004D">
      <w:pPr>
        <w:pStyle w:val="Prosttext1"/>
        <w:spacing w:line="360" w:lineRule="auto"/>
        <w:jc w:val="center"/>
        <w:rPr>
          <w:rFonts w:ascii="Arial" w:hAnsi="Arial"/>
          <w:b/>
          <w:sz w:val="36"/>
          <w:szCs w:val="36"/>
        </w:rPr>
      </w:pPr>
      <w:r w:rsidRPr="00825FD5">
        <w:rPr>
          <w:rFonts w:ascii="Arial" w:hAnsi="Arial"/>
          <w:b/>
          <w:sz w:val="36"/>
          <w:szCs w:val="36"/>
        </w:rPr>
        <w:t xml:space="preserve">DOHODA O VÝKONU PRÁCE NA DÁLKU </w:t>
      </w:r>
    </w:p>
    <w:p w14:paraId="3B35D8E2" w14:textId="77777777" w:rsidR="008E004D" w:rsidRPr="00716095" w:rsidRDefault="008E004D" w:rsidP="008E004D">
      <w:pPr>
        <w:pStyle w:val="Prosttext1"/>
        <w:ind w:left="2124" w:hanging="2124"/>
        <w:rPr>
          <w:rFonts w:ascii="Arial" w:hAnsi="Arial"/>
          <w:sz w:val="24"/>
        </w:rPr>
      </w:pPr>
      <w:r w:rsidRPr="00716095">
        <w:rPr>
          <w:rFonts w:ascii="Arial" w:hAnsi="Arial"/>
          <w:sz w:val="24"/>
        </w:rPr>
        <w:t xml:space="preserve">Zaměstnavatel: </w:t>
      </w:r>
      <w:r w:rsidRPr="00716095">
        <w:rPr>
          <w:rFonts w:ascii="Arial" w:hAnsi="Arial"/>
          <w:sz w:val="24"/>
        </w:rPr>
        <w:tab/>
        <w:t xml:space="preserve">Sjednocená organizace nevidomých a slabozrakých České republiky, zapsaný spolek </w:t>
      </w:r>
    </w:p>
    <w:p w14:paraId="1BCE1D83" w14:textId="227BE1D5" w:rsidR="008E004D" w:rsidRPr="00716095" w:rsidRDefault="008E004D" w:rsidP="008E004D">
      <w:pPr>
        <w:pStyle w:val="Prosttext1"/>
        <w:rPr>
          <w:rFonts w:ascii="Arial" w:hAnsi="Arial"/>
          <w:sz w:val="24"/>
        </w:rPr>
      </w:pPr>
      <w:r w:rsidRPr="00716095">
        <w:rPr>
          <w:rFonts w:ascii="Arial" w:hAnsi="Arial"/>
          <w:sz w:val="24"/>
        </w:rPr>
        <w:t xml:space="preserve">se sídlem: </w:t>
      </w:r>
      <w:r w:rsidRPr="00716095">
        <w:rPr>
          <w:rFonts w:ascii="Arial" w:hAnsi="Arial"/>
          <w:sz w:val="24"/>
        </w:rPr>
        <w:tab/>
      </w:r>
      <w:r w:rsidRPr="00716095">
        <w:rPr>
          <w:rFonts w:ascii="Arial" w:hAnsi="Arial"/>
          <w:sz w:val="24"/>
        </w:rPr>
        <w:tab/>
        <w:t>Krakovská 21,</w:t>
      </w:r>
      <w:r w:rsidR="00136E1A">
        <w:rPr>
          <w:rFonts w:ascii="Arial" w:hAnsi="Arial"/>
          <w:sz w:val="24"/>
        </w:rPr>
        <w:t xml:space="preserve"> </w:t>
      </w:r>
      <w:r w:rsidRPr="00716095">
        <w:rPr>
          <w:rFonts w:ascii="Arial" w:hAnsi="Arial"/>
          <w:sz w:val="24"/>
        </w:rPr>
        <w:t>110 00 Praha 1</w:t>
      </w:r>
    </w:p>
    <w:p w14:paraId="4D4EE209" w14:textId="77777777" w:rsidR="008E004D" w:rsidRPr="00716095" w:rsidRDefault="008E004D" w:rsidP="008E004D">
      <w:pPr>
        <w:pStyle w:val="Prosttext1"/>
        <w:rPr>
          <w:rFonts w:ascii="Arial" w:hAnsi="Arial"/>
          <w:sz w:val="24"/>
        </w:rPr>
      </w:pPr>
      <w:r w:rsidRPr="00716095">
        <w:rPr>
          <w:rFonts w:ascii="Arial" w:hAnsi="Arial"/>
          <w:sz w:val="24"/>
        </w:rPr>
        <w:t xml:space="preserve">IČO: </w:t>
      </w:r>
      <w:r w:rsidRPr="00716095">
        <w:rPr>
          <w:rFonts w:ascii="Arial" w:hAnsi="Arial"/>
          <w:sz w:val="24"/>
        </w:rPr>
        <w:tab/>
      </w:r>
      <w:r w:rsidRPr="00716095">
        <w:rPr>
          <w:rFonts w:ascii="Arial" w:hAnsi="Arial"/>
          <w:sz w:val="24"/>
        </w:rPr>
        <w:tab/>
      </w:r>
      <w:r w:rsidRPr="00716095">
        <w:rPr>
          <w:rFonts w:ascii="Arial" w:hAnsi="Arial"/>
          <w:sz w:val="24"/>
        </w:rPr>
        <w:tab/>
        <w:t>65399447</w:t>
      </w:r>
    </w:p>
    <w:p w14:paraId="66425CFE" w14:textId="77777777" w:rsidR="008E004D" w:rsidRPr="00716095" w:rsidRDefault="008E004D" w:rsidP="008E004D">
      <w:pPr>
        <w:pStyle w:val="Prosttext1"/>
        <w:spacing w:line="360" w:lineRule="auto"/>
        <w:rPr>
          <w:rFonts w:ascii="Arial" w:hAnsi="Arial"/>
          <w:sz w:val="24"/>
        </w:rPr>
      </w:pPr>
      <w:r w:rsidRPr="00716095">
        <w:rPr>
          <w:rFonts w:ascii="Arial" w:hAnsi="Arial"/>
          <w:sz w:val="24"/>
        </w:rPr>
        <w:t xml:space="preserve">zastoupený: </w:t>
      </w:r>
      <w:r w:rsidRPr="00716095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716095">
        <w:rPr>
          <w:rFonts w:ascii="Arial" w:hAnsi="Arial"/>
          <w:sz w:val="24"/>
        </w:rPr>
        <w:t xml:space="preserve">prezidentem Mgr. Lubošem Zajícem </w:t>
      </w:r>
    </w:p>
    <w:p w14:paraId="1AF6616E" w14:textId="77777777" w:rsidR="008E004D" w:rsidRPr="00716095" w:rsidRDefault="008E004D" w:rsidP="008E004D">
      <w:pPr>
        <w:pStyle w:val="Prosttext1"/>
        <w:spacing w:line="360" w:lineRule="auto"/>
        <w:rPr>
          <w:rFonts w:ascii="Arial" w:hAnsi="Arial"/>
          <w:sz w:val="24"/>
        </w:rPr>
      </w:pPr>
      <w:r w:rsidRPr="00716095">
        <w:rPr>
          <w:rFonts w:ascii="Arial" w:hAnsi="Arial"/>
          <w:sz w:val="24"/>
        </w:rPr>
        <w:t>a</w:t>
      </w:r>
    </w:p>
    <w:p w14:paraId="1ECDAE05" w14:textId="77777777" w:rsidR="00153C5C" w:rsidRDefault="00153C5C" w:rsidP="008E004D">
      <w:pPr>
        <w:pStyle w:val="Prosttext1"/>
        <w:tabs>
          <w:tab w:val="right" w:pos="6521"/>
          <w:tab w:val="right" w:pos="963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8E004D" w:rsidRPr="00716095">
        <w:rPr>
          <w:rFonts w:ascii="Arial" w:hAnsi="Arial"/>
          <w:sz w:val="24"/>
        </w:rPr>
        <w:t>aměstnanec:</w:t>
      </w:r>
    </w:p>
    <w:p w14:paraId="3AEC5D35" w14:textId="7BF592F2" w:rsidR="00153C5C" w:rsidRDefault="00153C5C" w:rsidP="008E004D">
      <w:pPr>
        <w:pStyle w:val="Prosttext1"/>
        <w:tabs>
          <w:tab w:val="right" w:pos="6521"/>
          <w:tab w:val="right" w:pos="963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trvalé bydliště:</w:t>
      </w:r>
    </w:p>
    <w:p w14:paraId="3AFD0822" w14:textId="573BFBF3" w:rsidR="008E004D" w:rsidRDefault="00153C5C" w:rsidP="00153C5C">
      <w:pPr>
        <w:pStyle w:val="Prosttext1"/>
        <w:tabs>
          <w:tab w:val="right" w:pos="6521"/>
          <w:tab w:val="right" w:pos="9639"/>
        </w:tabs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</w:rPr>
        <w:t xml:space="preserve">rodné číslo: </w:t>
      </w:r>
    </w:p>
    <w:p w14:paraId="182DE0C9" w14:textId="77777777" w:rsidR="008E004D" w:rsidRPr="00716095" w:rsidRDefault="008E004D" w:rsidP="008E004D">
      <w:pPr>
        <w:pStyle w:val="Prosttext1"/>
        <w:tabs>
          <w:tab w:val="right" w:pos="9639"/>
        </w:tabs>
        <w:spacing w:before="120" w:after="120" w:line="360" w:lineRule="auto"/>
        <w:jc w:val="center"/>
        <w:rPr>
          <w:rFonts w:ascii="Arial" w:hAnsi="Arial"/>
          <w:sz w:val="24"/>
          <w:szCs w:val="24"/>
          <w:u w:val="single"/>
        </w:rPr>
      </w:pPr>
      <w:r w:rsidRPr="00716095">
        <w:rPr>
          <w:rFonts w:ascii="Arial" w:hAnsi="Arial"/>
          <w:sz w:val="24"/>
          <w:szCs w:val="24"/>
          <w:u w:val="single"/>
        </w:rPr>
        <w:t>sjednávají podle § 317 zákoníku práce tuto dohodu o práci na dálku:</w:t>
      </w:r>
    </w:p>
    <w:p w14:paraId="33155018" w14:textId="77777777" w:rsidR="008E004D" w:rsidRDefault="008E004D" w:rsidP="008E004D">
      <w:pPr>
        <w:pStyle w:val="Prosttext1"/>
        <w:numPr>
          <w:ilvl w:val="0"/>
          <w:numId w:val="1"/>
        </w:numPr>
        <w:tabs>
          <w:tab w:val="right" w:pos="9639"/>
        </w:tabs>
        <w:jc w:val="both"/>
        <w:rPr>
          <w:rFonts w:ascii="Arial" w:hAnsi="Arial"/>
          <w:sz w:val="24"/>
          <w:szCs w:val="24"/>
        </w:rPr>
      </w:pPr>
      <w:r w:rsidRPr="00716095">
        <w:rPr>
          <w:rFonts w:ascii="Arial" w:hAnsi="Arial"/>
          <w:sz w:val="24"/>
          <w:szCs w:val="24"/>
        </w:rPr>
        <w:t>Zamě</w:t>
      </w:r>
      <w:r>
        <w:rPr>
          <w:rFonts w:ascii="Arial" w:hAnsi="Arial"/>
          <w:sz w:val="24"/>
          <w:szCs w:val="24"/>
        </w:rPr>
        <w:t xml:space="preserve">stnanec bude </w:t>
      </w:r>
      <w:r w:rsidRPr="00716095">
        <w:rPr>
          <w:rFonts w:ascii="Arial" w:hAnsi="Arial"/>
          <w:sz w:val="24"/>
          <w:szCs w:val="24"/>
        </w:rPr>
        <w:t>konat práci na dálku </w:t>
      </w:r>
      <w:r>
        <w:rPr>
          <w:rFonts w:ascii="Arial" w:hAnsi="Arial"/>
          <w:sz w:val="24"/>
          <w:szCs w:val="24"/>
        </w:rPr>
        <w:t xml:space="preserve"> v </w:t>
      </w:r>
      <w:r w:rsidRPr="00716095">
        <w:rPr>
          <w:rFonts w:ascii="Arial" w:hAnsi="Arial"/>
          <w:sz w:val="24"/>
          <w:szCs w:val="24"/>
        </w:rPr>
        <w:t>pracovní dob</w:t>
      </w:r>
      <w:r>
        <w:rPr>
          <w:rFonts w:ascii="Arial" w:hAnsi="Arial"/>
          <w:sz w:val="24"/>
          <w:szCs w:val="24"/>
        </w:rPr>
        <w:t>ě</w:t>
      </w:r>
      <w:r w:rsidRPr="00716095">
        <w:rPr>
          <w:rFonts w:ascii="Arial" w:hAnsi="Arial"/>
          <w:sz w:val="24"/>
          <w:szCs w:val="24"/>
        </w:rPr>
        <w:t xml:space="preserve"> podle rozvrhu práce v</w:t>
      </w:r>
      <w:r w:rsidR="00F52F28"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termínu</w:t>
      </w:r>
      <w:r w:rsidR="00F52F28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písemně schváleném vedoucím pracoviště</w:t>
      </w:r>
      <w:r w:rsidRPr="00716095">
        <w:rPr>
          <w:rFonts w:ascii="Arial" w:hAnsi="Arial"/>
          <w:sz w:val="24"/>
          <w:szCs w:val="24"/>
        </w:rPr>
        <w:t xml:space="preserve">. Zaměstnanec a zaměstnavatel se dohodli, že během výkonu práce z domova budou úkoly zadávány a jejich plnění kontrolováno </w:t>
      </w:r>
      <w:r>
        <w:rPr>
          <w:rFonts w:ascii="Arial" w:hAnsi="Arial"/>
          <w:sz w:val="24"/>
          <w:szCs w:val="24"/>
        </w:rPr>
        <w:t>písemně</w:t>
      </w:r>
      <w:r w:rsidRPr="00CD3873">
        <w:rPr>
          <w:rFonts w:ascii="Arial" w:hAnsi="Arial"/>
          <w:sz w:val="24"/>
          <w:szCs w:val="24"/>
        </w:rPr>
        <w:t xml:space="preserve"> </w:t>
      </w:r>
      <w:r w:rsidRPr="00716095">
        <w:rPr>
          <w:rFonts w:ascii="Arial" w:hAnsi="Arial"/>
          <w:sz w:val="24"/>
          <w:szCs w:val="24"/>
        </w:rPr>
        <w:t>nebo telefonicky.</w:t>
      </w:r>
    </w:p>
    <w:p w14:paraId="53AE70B9" w14:textId="77777777" w:rsidR="008E004D" w:rsidRDefault="008E004D" w:rsidP="008E004D">
      <w:pPr>
        <w:pStyle w:val="Prosttext1"/>
        <w:numPr>
          <w:ilvl w:val="0"/>
          <w:numId w:val="1"/>
        </w:numPr>
        <w:tabs>
          <w:tab w:val="right" w:pos="9639"/>
        </w:tabs>
        <w:jc w:val="both"/>
        <w:rPr>
          <w:rFonts w:ascii="Arial" w:hAnsi="Arial"/>
          <w:sz w:val="24"/>
          <w:szCs w:val="24"/>
        </w:rPr>
      </w:pPr>
      <w:r w:rsidRPr="00716095">
        <w:rPr>
          <w:rFonts w:ascii="Arial" w:hAnsi="Arial"/>
          <w:sz w:val="24"/>
          <w:szCs w:val="24"/>
        </w:rPr>
        <w:t>Zaměstna</w:t>
      </w:r>
      <w:r>
        <w:rPr>
          <w:rFonts w:ascii="Arial" w:hAnsi="Arial"/>
          <w:sz w:val="24"/>
          <w:szCs w:val="24"/>
        </w:rPr>
        <w:t xml:space="preserve">nec prohlašuje, že je pro </w:t>
      </w:r>
      <w:r w:rsidRPr="00716095">
        <w:rPr>
          <w:rFonts w:ascii="Arial" w:hAnsi="Arial"/>
          <w:sz w:val="24"/>
          <w:szCs w:val="24"/>
        </w:rPr>
        <w:t>pr</w:t>
      </w:r>
      <w:r>
        <w:rPr>
          <w:rFonts w:ascii="Arial" w:hAnsi="Arial"/>
          <w:sz w:val="24"/>
          <w:szCs w:val="24"/>
        </w:rPr>
        <w:t xml:space="preserve">áci na dálku vybaven potřebným vybavením (počítač </w:t>
      </w:r>
      <w:r w:rsidRPr="00716095">
        <w:rPr>
          <w:rFonts w:ascii="Arial" w:hAnsi="Arial"/>
          <w:sz w:val="24"/>
          <w:szCs w:val="24"/>
        </w:rPr>
        <w:t>s připojením na</w:t>
      </w:r>
      <w:r>
        <w:rPr>
          <w:rFonts w:ascii="Arial" w:hAnsi="Arial"/>
          <w:sz w:val="24"/>
          <w:szCs w:val="24"/>
        </w:rPr>
        <w:t xml:space="preserve"> internet, mobilní telefon</w:t>
      </w:r>
      <w:r w:rsidRPr="00716095">
        <w:rPr>
          <w:rFonts w:ascii="Arial" w:hAnsi="Arial"/>
          <w:sz w:val="24"/>
          <w:szCs w:val="24"/>
        </w:rPr>
        <w:t>).</w:t>
      </w:r>
    </w:p>
    <w:p w14:paraId="66275866" w14:textId="5621F9B0" w:rsidR="008E004D" w:rsidRPr="00825FD5" w:rsidRDefault="008E004D" w:rsidP="008E004D">
      <w:pPr>
        <w:pStyle w:val="Prosttext1"/>
        <w:numPr>
          <w:ilvl w:val="0"/>
          <w:numId w:val="1"/>
        </w:numPr>
        <w:tabs>
          <w:tab w:val="right" w:pos="9639"/>
        </w:tabs>
        <w:jc w:val="both"/>
        <w:rPr>
          <w:rFonts w:ascii="Arial" w:hAnsi="Arial"/>
          <w:sz w:val="24"/>
          <w:szCs w:val="24"/>
        </w:rPr>
      </w:pPr>
      <w:r w:rsidRPr="00825FD5">
        <w:rPr>
          <w:rFonts w:ascii="Arial" w:hAnsi="Arial"/>
          <w:sz w:val="24"/>
          <w:szCs w:val="24"/>
        </w:rPr>
        <w:t>Zaměstnanec se při pr</w:t>
      </w:r>
      <w:r>
        <w:rPr>
          <w:rFonts w:ascii="Arial" w:hAnsi="Arial"/>
          <w:sz w:val="24"/>
          <w:szCs w:val="24"/>
        </w:rPr>
        <w:t xml:space="preserve">áci na dálku </w:t>
      </w:r>
      <w:r w:rsidRPr="00825FD5">
        <w:rPr>
          <w:rFonts w:ascii="Arial" w:hAnsi="Arial"/>
          <w:sz w:val="24"/>
          <w:szCs w:val="24"/>
        </w:rPr>
        <w:t xml:space="preserve">zavazuje </w:t>
      </w:r>
      <w:r>
        <w:rPr>
          <w:rFonts w:ascii="Arial" w:hAnsi="Arial"/>
          <w:sz w:val="24"/>
          <w:szCs w:val="24"/>
        </w:rPr>
        <w:t xml:space="preserve">zejména </w:t>
      </w:r>
      <w:r w:rsidRPr="00825FD5">
        <w:rPr>
          <w:rFonts w:ascii="Arial" w:hAnsi="Arial"/>
          <w:sz w:val="24"/>
          <w:szCs w:val="24"/>
        </w:rPr>
        <w:t xml:space="preserve">dodržovat zásady </w:t>
      </w:r>
      <w:r>
        <w:rPr>
          <w:rFonts w:ascii="Arial" w:hAnsi="Arial"/>
          <w:sz w:val="24"/>
          <w:szCs w:val="24"/>
        </w:rPr>
        <w:t xml:space="preserve">bezpečnosti práce se zařízeními připojenými </w:t>
      </w:r>
      <w:r w:rsidRPr="00825FD5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o elektrické sítě</w:t>
      </w:r>
      <w:r>
        <w:rPr>
          <w:rFonts w:ascii="Arial" w:hAnsi="Arial"/>
          <w:sz w:val="24"/>
          <w:szCs w:val="24"/>
        </w:rPr>
        <w:sym w:font="Symbol" w:char="F03B"/>
      </w:r>
      <w:r>
        <w:rPr>
          <w:rFonts w:ascii="Arial" w:hAnsi="Arial"/>
          <w:sz w:val="24"/>
          <w:szCs w:val="24"/>
        </w:rPr>
        <w:t xml:space="preserve"> z</w:t>
      </w:r>
      <w:r w:rsidRPr="00825FD5">
        <w:rPr>
          <w:rFonts w:ascii="Arial" w:hAnsi="Arial"/>
          <w:sz w:val="24"/>
          <w:szCs w:val="24"/>
        </w:rPr>
        <w:t>ásady bezpečnosti práce a požární ochrany</w:t>
      </w:r>
      <w:r>
        <w:rPr>
          <w:rFonts w:ascii="Arial" w:hAnsi="Arial"/>
          <w:sz w:val="24"/>
          <w:szCs w:val="24"/>
        </w:rPr>
        <w:t xml:space="preserve">, </w:t>
      </w:r>
      <w:r w:rsidRPr="00825FD5">
        <w:rPr>
          <w:rFonts w:ascii="Arial" w:hAnsi="Arial"/>
          <w:sz w:val="24"/>
          <w:szCs w:val="24"/>
        </w:rPr>
        <w:t>s nimiž byl zaměstnanec seznámen</w:t>
      </w:r>
      <w:r>
        <w:rPr>
          <w:rFonts w:ascii="Arial" w:hAnsi="Arial"/>
          <w:sz w:val="24"/>
          <w:szCs w:val="24"/>
        </w:rPr>
        <w:t>,</w:t>
      </w:r>
      <w:r w:rsidRPr="00825FD5">
        <w:rPr>
          <w:rFonts w:ascii="Arial" w:hAnsi="Arial"/>
          <w:sz w:val="24"/>
          <w:szCs w:val="24"/>
        </w:rPr>
        <w:t xml:space="preserve"> platí </w:t>
      </w:r>
      <w:r>
        <w:rPr>
          <w:rFonts w:ascii="Arial" w:hAnsi="Arial"/>
          <w:sz w:val="24"/>
          <w:szCs w:val="24"/>
        </w:rPr>
        <w:t>i</w:t>
      </w:r>
      <w:r w:rsidRPr="00825FD5">
        <w:rPr>
          <w:rFonts w:ascii="Arial" w:hAnsi="Arial"/>
          <w:sz w:val="24"/>
          <w:szCs w:val="24"/>
        </w:rPr>
        <w:t xml:space="preserve"> pro práci </w:t>
      </w:r>
      <w:r>
        <w:rPr>
          <w:rFonts w:ascii="Arial" w:hAnsi="Arial"/>
          <w:sz w:val="24"/>
          <w:szCs w:val="24"/>
        </w:rPr>
        <w:t>na dálku.</w:t>
      </w:r>
      <w:r w:rsidRPr="00825FD5">
        <w:rPr>
          <w:rFonts w:ascii="Arial" w:hAnsi="Arial"/>
          <w:sz w:val="24"/>
          <w:szCs w:val="24"/>
        </w:rPr>
        <w:t xml:space="preserve"> V případě úrazu při práci </w:t>
      </w:r>
      <w:r>
        <w:rPr>
          <w:rFonts w:ascii="Arial" w:hAnsi="Arial"/>
          <w:sz w:val="24"/>
          <w:szCs w:val="24"/>
        </w:rPr>
        <w:t>na dálku</w:t>
      </w:r>
      <w:r w:rsidRPr="00825FD5">
        <w:rPr>
          <w:rFonts w:ascii="Arial" w:hAnsi="Arial"/>
          <w:sz w:val="24"/>
          <w:szCs w:val="24"/>
        </w:rPr>
        <w:t xml:space="preserve"> je zaměstnanec povinen tuto skutečnost oznámit bez zbytečné</w:t>
      </w:r>
      <w:r w:rsidR="001917E2">
        <w:rPr>
          <w:rFonts w:ascii="Arial" w:hAnsi="Arial"/>
          <w:sz w:val="24"/>
          <w:szCs w:val="24"/>
        </w:rPr>
        <w:t>ho</w:t>
      </w:r>
      <w:r w:rsidRPr="00825FD5">
        <w:rPr>
          <w:rFonts w:ascii="Arial" w:hAnsi="Arial"/>
          <w:sz w:val="24"/>
          <w:szCs w:val="24"/>
        </w:rPr>
        <w:t xml:space="preserve"> odkladu zaměstnavateli a je </w:t>
      </w:r>
      <w:r>
        <w:rPr>
          <w:rFonts w:ascii="Arial" w:hAnsi="Arial"/>
          <w:sz w:val="24"/>
          <w:szCs w:val="24"/>
        </w:rPr>
        <w:t xml:space="preserve">povinen umožnit vyšetření </w:t>
      </w:r>
      <w:r w:rsidRPr="00825FD5">
        <w:rPr>
          <w:rFonts w:ascii="Arial" w:hAnsi="Arial"/>
          <w:sz w:val="24"/>
          <w:szCs w:val="24"/>
        </w:rPr>
        <w:t>všech okolností a příčin vzniku úrazu, zejména je po</w:t>
      </w:r>
      <w:r>
        <w:rPr>
          <w:rFonts w:ascii="Arial" w:hAnsi="Arial"/>
          <w:sz w:val="24"/>
          <w:szCs w:val="24"/>
        </w:rPr>
        <w:t>vinen umožnit vstup na místo výkonu práce osob</w:t>
      </w:r>
      <w:r w:rsidRPr="00825FD5">
        <w:rPr>
          <w:rFonts w:ascii="Arial" w:hAnsi="Arial"/>
          <w:sz w:val="24"/>
          <w:szCs w:val="24"/>
        </w:rPr>
        <w:t>ě pověřené zaměstnavatelem</w:t>
      </w:r>
      <w:r>
        <w:rPr>
          <w:rFonts w:ascii="Arial" w:hAnsi="Arial"/>
          <w:sz w:val="24"/>
          <w:szCs w:val="24"/>
        </w:rPr>
        <w:t>.</w:t>
      </w:r>
      <w:r w:rsidRPr="00825FD5">
        <w:rPr>
          <w:rFonts w:ascii="Arial" w:hAnsi="Arial"/>
          <w:sz w:val="24"/>
          <w:szCs w:val="24"/>
        </w:rPr>
        <w:t xml:space="preserve"> </w:t>
      </w:r>
    </w:p>
    <w:p w14:paraId="0E77302D" w14:textId="77777777" w:rsidR="008E004D" w:rsidRPr="00716095" w:rsidRDefault="008E004D" w:rsidP="008E004D">
      <w:pPr>
        <w:pStyle w:val="Prosttext1"/>
        <w:numPr>
          <w:ilvl w:val="0"/>
          <w:numId w:val="1"/>
        </w:numPr>
        <w:tabs>
          <w:tab w:val="right" w:pos="9639"/>
        </w:tabs>
        <w:jc w:val="both"/>
        <w:rPr>
          <w:rFonts w:ascii="Arial" w:hAnsi="Arial"/>
          <w:sz w:val="24"/>
          <w:szCs w:val="24"/>
        </w:rPr>
      </w:pPr>
      <w:r w:rsidRPr="00716095">
        <w:rPr>
          <w:rFonts w:ascii="Arial" w:hAnsi="Arial"/>
          <w:sz w:val="24"/>
          <w:szCs w:val="24"/>
        </w:rPr>
        <w:t>Zaměstnavatel a zaměstnanec sjednávají, že náhrady nákladů v souvislosti s výkonem práce na dálku nebo jejich část zaměstnanci nepřísluší.</w:t>
      </w:r>
    </w:p>
    <w:p w14:paraId="0D7FF023" w14:textId="77777777" w:rsidR="008E004D" w:rsidRDefault="008E004D" w:rsidP="008E004D">
      <w:pPr>
        <w:pStyle w:val="Prosttext1"/>
        <w:numPr>
          <w:ilvl w:val="0"/>
          <w:numId w:val="1"/>
        </w:numPr>
        <w:tabs>
          <w:tab w:val="right" w:pos="9639"/>
        </w:tabs>
        <w:jc w:val="both"/>
        <w:rPr>
          <w:rFonts w:ascii="Arial" w:hAnsi="Arial"/>
          <w:sz w:val="24"/>
          <w:szCs w:val="24"/>
        </w:rPr>
      </w:pPr>
      <w:r w:rsidRPr="00716095">
        <w:rPr>
          <w:rFonts w:ascii="Arial" w:hAnsi="Arial"/>
          <w:sz w:val="24"/>
          <w:szCs w:val="24"/>
        </w:rPr>
        <w:t xml:space="preserve">Závazek z této dohody lze rozvázat dohodou zaměstnavatele se zaměstnancem ke sjednanému dni nebo </w:t>
      </w:r>
      <w:r>
        <w:rPr>
          <w:rFonts w:ascii="Arial" w:hAnsi="Arial"/>
          <w:sz w:val="24"/>
          <w:szCs w:val="24"/>
        </w:rPr>
        <w:t xml:space="preserve">ho </w:t>
      </w:r>
      <w:r w:rsidRPr="00716095">
        <w:rPr>
          <w:rFonts w:ascii="Arial" w:hAnsi="Arial"/>
          <w:sz w:val="24"/>
          <w:szCs w:val="24"/>
        </w:rPr>
        <w:t>lze vypovědět z jakéhokoliv důvodu nebo bez uvedení důvodu s patnáctidenní výpovědní dobou, která začíná dnem, v němž byla výpověď doručena druhé smluvní straně; dohoda i výpověď musí být písemná</w:t>
      </w:r>
      <w:r>
        <w:rPr>
          <w:rFonts w:ascii="Arial" w:hAnsi="Arial"/>
          <w:sz w:val="24"/>
          <w:szCs w:val="24"/>
        </w:rPr>
        <w:t>.</w:t>
      </w:r>
    </w:p>
    <w:p w14:paraId="002C34A1" w14:textId="77777777" w:rsidR="008E004D" w:rsidRDefault="008E004D" w:rsidP="008E004D">
      <w:pPr>
        <w:pStyle w:val="Prosttext1"/>
        <w:numPr>
          <w:ilvl w:val="0"/>
          <w:numId w:val="1"/>
        </w:numPr>
        <w:tabs>
          <w:tab w:val="right" w:pos="9639"/>
        </w:tabs>
        <w:jc w:val="both"/>
        <w:rPr>
          <w:rFonts w:ascii="Arial" w:hAnsi="Arial"/>
          <w:sz w:val="24"/>
          <w:szCs w:val="24"/>
        </w:rPr>
      </w:pPr>
      <w:r w:rsidRPr="002C4114">
        <w:rPr>
          <w:rFonts w:ascii="Arial" w:hAnsi="Arial"/>
          <w:sz w:val="24"/>
          <w:szCs w:val="24"/>
        </w:rPr>
        <w:t>Zaměstnavatel je oprávněn od této dohody kdykoli odstoupit z důvodu, kdy bude přítomn</w:t>
      </w:r>
      <w:r>
        <w:rPr>
          <w:rFonts w:ascii="Arial" w:hAnsi="Arial"/>
          <w:sz w:val="24"/>
          <w:szCs w:val="24"/>
        </w:rPr>
        <w:t xml:space="preserve">ost zaměstnance na pracovišti </w:t>
      </w:r>
      <w:r w:rsidRPr="002C4114">
        <w:rPr>
          <w:rFonts w:ascii="Arial" w:hAnsi="Arial"/>
          <w:sz w:val="24"/>
          <w:szCs w:val="24"/>
        </w:rPr>
        <w:t>zaměstnavatele nezbytně nutná.</w:t>
      </w:r>
    </w:p>
    <w:p w14:paraId="3AEBA3A9" w14:textId="77777777" w:rsidR="008E004D" w:rsidRPr="00F52F28" w:rsidRDefault="008E004D" w:rsidP="008E004D">
      <w:pPr>
        <w:pStyle w:val="Prosttext1"/>
        <w:numPr>
          <w:ilvl w:val="0"/>
          <w:numId w:val="1"/>
        </w:numPr>
        <w:tabs>
          <w:tab w:val="right" w:pos="9639"/>
        </w:tabs>
        <w:jc w:val="both"/>
        <w:rPr>
          <w:rFonts w:ascii="Arial" w:hAnsi="Arial"/>
          <w:color w:val="000000" w:themeColor="text1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Písemná forma je v souvislosti s touto dohodou vždy dodržena při komunikaci elektronickou poštou na pracovní e-mail </w:t>
      </w:r>
      <w:hyperlink r:id="rId5" w:history="1">
        <w:r w:rsidR="00F52F28" w:rsidRPr="00F52F28">
          <w:rPr>
            <w:rStyle w:val="Hypertextovodkaz"/>
            <w:rFonts w:ascii="Arial" w:hAnsi="Arial"/>
            <w:color w:val="000000" w:themeColor="text1"/>
            <w:sz w:val="24"/>
            <w:szCs w:val="24"/>
            <w:u w:val="none"/>
          </w:rPr>
          <w:t>příjmení@sons.cz</w:t>
        </w:r>
      </w:hyperlink>
      <w:r w:rsidRPr="00F52F28">
        <w:rPr>
          <w:rFonts w:ascii="Arial" w:hAnsi="Arial"/>
          <w:color w:val="000000" w:themeColor="text1"/>
          <w:sz w:val="24"/>
          <w:szCs w:val="24"/>
        </w:rPr>
        <w:t xml:space="preserve"> </w:t>
      </w:r>
    </w:p>
    <w:p w14:paraId="7CF25373" w14:textId="64A6BB94" w:rsidR="008E004D" w:rsidRPr="00716095" w:rsidRDefault="008E004D" w:rsidP="008E004D">
      <w:pPr>
        <w:pStyle w:val="Prosttext1"/>
        <w:numPr>
          <w:ilvl w:val="0"/>
          <w:numId w:val="1"/>
        </w:numPr>
        <w:tabs>
          <w:tab w:val="right" w:pos="9639"/>
        </w:tabs>
        <w:jc w:val="both"/>
        <w:rPr>
          <w:rFonts w:ascii="Arial" w:hAnsi="Arial"/>
          <w:sz w:val="24"/>
          <w:szCs w:val="24"/>
        </w:rPr>
      </w:pPr>
      <w:r w:rsidRPr="002C4114">
        <w:rPr>
          <w:rFonts w:ascii="Arial" w:hAnsi="Arial"/>
          <w:sz w:val="24"/>
          <w:szCs w:val="24"/>
        </w:rPr>
        <w:t>Tato dohod</w:t>
      </w:r>
      <w:r>
        <w:rPr>
          <w:rFonts w:ascii="Arial" w:hAnsi="Arial"/>
          <w:sz w:val="24"/>
          <w:szCs w:val="24"/>
        </w:rPr>
        <w:t>a</w:t>
      </w:r>
      <w:r w:rsidRPr="002C4114">
        <w:rPr>
          <w:rFonts w:ascii="Arial" w:hAnsi="Arial"/>
          <w:sz w:val="24"/>
          <w:szCs w:val="24"/>
        </w:rPr>
        <w:t xml:space="preserve"> </w:t>
      </w:r>
      <w:r w:rsidR="001917E2">
        <w:rPr>
          <w:rFonts w:ascii="Arial" w:hAnsi="Arial"/>
          <w:sz w:val="24"/>
          <w:szCs w:val="24"/>
        </w:rPr>
        <w:t xml:space="preserve">je </w:t>
      </w:r>
      <w:r w:rsidRPr="002C4114">
        <w:rPr>
          <w:rFonts w:ascii="Arial" w:hAnsi="Arial"/>
          <w:sz w:val="24"/>
          <w:szCs w:val="24"/>
        </w:rPr>
        <w:t>vyhotovena ve dvou stejnopisech s platností originálu, z nichž jeden obdrží zaměstnavatel a jeden</w:t>
      </w:r>
      <w:r w:rsidRPr="00C342D7">
        <w:rPr>
          <w:rFonts w:ascii="Arial" w:hAnsi="Arial"/>
          <w:sz w:val="24"/>
          <w:szCs w:val="24"/>
        </w:rPr>
        <w:t xml:space="preserve"> </w:t>
      </w:r>
      <w:r w:rsidRPr="002C4114">
        <w:rPr>
          <w:rFonts w:ascii="Arial" w:hAnsi="Arial"/>
          <w:sz w:val="24"/>
          <w:szCs w:val="24"/>
        </w:rPr>
        <w:t>zaměstnanec.</w:t>
      </w:r>
    </w:p>
    <w:p w14:paraId="77784ED2" w14:textId="77777777" w:rsidR="008E004D" w:rsidRPr="00716095" w:rsidRDefault="008E004D" w:rsidP="00153C5C">
      <w:pPr>
        <w:pStyle w:val="Prosttext1"/>
        <w:tabs>
          <w:tab w:val="right" w:pos="9639"/>
        </w:tabs>
        <w:spacing w:before="120" w:line="360" w:lineRule="auto"/>
        <w:rPr>
          <w:rFonts w:ascii="Arial" w:hAnsi="Arial"/>
          <w:sz w:val="24"/>
          <w:szCs w:val="24"/>
        </w:rPr>
      </w:pPr>
      <w:r w:rsidRPr="00716095">
        <w:rPr>
          <w:rFonts w:ascii="Arial" w:hAnsi="Arial"/>
          <w:sz w:val="24"/>
          <w:szCs w:val="24"/>
        </w:rPr>
        <w:t xml:space="preserve">Dne ………..... </w:t>
      </w:r>
    </w:p>
    <w:p w14:paraId="5D74CBCB" w14:textId="333D87B9" w:rsidR="008E004D" w:rsidRDefault="008E004D" w:rsidP="008E004D">
      <w:pPr>
        <w:pStyle w:val="Prosttext1"/>
        <w:tabs>
          <w:tab w:val="center" w:pos="2552"/>
          <w:tab w:val="center" w:pos="7371"/>
        </w:tabs>
        <w:rPr>
          <w:rFonts w:ascii="Arial" w:hAnsi="Arial"/>
          <w:sz w:val="24"/>
          <w:szCs w:val="24"/>
        </w:rPr>
      </w:pPr>
    </w:p>
    <w:p w14:paraId="5A8C9401" w14:textId="77777777" w:rsidR="00153C5C" w:rsidRDefault="00153C5C" w:rsidP="008E004D">
      <w:pPr>
        <w:pStyle w:val="Prosttext1"/>
        <w:tabs>
          <w:tab w:val="center" w:pos="2552"/>
          <w:tab w:val="center" w:pos="7371"/>
        </w:tabs>
        <w:rPr>
          <w:rFonts w:ascii="Arial" w:hAnsi="Arial"/>
          <w:sz w:val="24"/>
          <w:szCs w:val="24"/>
        </w:rPr>
      </w:pPr>
    </w:p>
    <w:p w14:paraId="64BB0E2D" w14:textId="77777777" w:rsidR="008E004D" w:rsidRDefault="008E004D" w:rsidP="008E004D">
      <w:pPr>
        <w:pStyle w:val="Prosttext1"/>
        <w:tabs>
          <w:tab w:val="center" w:pos="2552"/>
          <w:tab w:val="center" w:pos="7371"/>
        </w:tabs>
        <w:rPr>
          <w:rFonts w:ascii="Arial" w:hAnsi="Arial"/>
          <w:sz w:val="24"/>
          <w:szCs w:val="24"/>
        </w:rPr>
      </w:pPr>
    </w:p>
    <w:p w14:paraId="771BAF9B" w14:textId="77777777" w:rsidR="008E004D" w:rsidRPr="00716095" w:rsidRDefault="008E004D" w:rsidP="008E004D">
      <w:pPr>
        <w:pStyle w:val="Prosttext1"/>
        <w:tabs>
          <w:tab w:val="center" w:pos="2552"/>
          <w:tab w:val="center" w:pos="7371"/>
        </w:tabs>
        <w:rPr>
          <w:rFonts w:ascii="Arial" w:hAnsi="Arial"/>
          <w:sz w:val="24"/>
          <w:szCs w:val="24"/>
        </w:rPr>
      </w:pPr>
      <w:r w:rsidRPr="00716095">
        <w:rPr>
          <w:rFonts w:ascii="Arial" w:hAnsi="Arial"/>
          <w:sz w:val="24"/>
          <w:szCs w:val="24"/>
        </w:rPr>
        <w:t xml:space="preserve">_ _ _ _ _ _ _ _ _ _ _ _ </w:t>
      </w:r>
      <w:r w:rsidRPr="00716095">
        <w:rPr>
          <w:rFonts w:ascii="Arial" w:hAnsi="Arial"/>
          <w:sz w:val="24"/>
          <w:szCs w:val="24"/>
        </w:rPr>
        <w:tab/>
        <w:t>_ _</w:t>
      </w:r>
      <w:r w:rsidRPr="00716095">
        <w:rPr>
          <w:rFonts w:ascii="Arial" w:hAnsi="Arial"/>
          <w:sz w:val="24"/>
          <w:szCs w:val="24"/>
        </w:rPr>
        <w:tab/>
        <w:t xml:space="preserve">                      _ _ _ _ _ _ _ _ _ _ _ _ _ _ _</w:t>
      </w:r>
    </w:p>
    <w:p w14:paraId="7C2CD6A6" w14:textId="0486F980" w:rsidR="008E004D" w:rsidRPr="00716095" w:rsidRDefault="008E004D" w:rsidP="008E004D">
      <w:pPr>
        <w:pStyle w:val="Prosttext1"/>
        <w:tabs>
          <w:tab w:val="center" w:pos="2552"/>
          <w:tab w:val="center" w:pos="7371"/>
        </w:tabs>
        <w:rPr>
          <w:rFonts w:ascii="Arial" w:hAnsi="Arial"/>
          <w:sz w:val="24"/>
          <w:szCs w:val="24"/>
        </w:rPr>
      </w:pPr>
      <w:r w:rsidRPr="0071609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    </w:t>
      </w:r>
      <w:r w:rsidR="006B52D1" w:rsidRPr="00716095">
        <w:rPr>
          <w:rFonts w:ascii="Arial" w:hAnsi="Arial"/>
          <w:sz w:val="24"/>
          <w:szCs w:val="24"/>
        </w:rPr>
        <w:t>zaměstnanec</w:t>
      </w:r>
      <w:r w:rsidR="006B52D1" w:rsidRPr="0071609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6B52D1" w:rsidRPr="00716095">
        <w:rPr>
          <w:rFonts w:ascii="Arial" w:hAnsi="Arial"/>
          <w:sz w:val="24"/>
          <w:szCs w:val="24"/>
        </w:rPr>
        <w:t xml:space="preserve">zaměstnavatel   </w:t>
      </w:r>
      <w:r>
        <w:rPr>
          <w:rFonts w:ascii="Arial" w:hAnsi="Arial"/>
          <w:sz w:val="24"/>
          <w:szCs w:val="24"/>
        </w:rPr>
        <w:tab/>
      </w:r>
      <w:r w:rsidR="006B52D1" w:rsidRPr="00716095">
        <w:rPr>
          <w:rFonts w:ascii="Arial" w:hAnsi="Arial"/>
          <w:sz w:val="24"/>
          <w:szCs w:val="24"/>
        </w:rPr>
        <w:t xml:space="preserve"> </w:t>
      </w:r>
      <w:r w:rsidR="006B52D1">
        <w:rPr>
          <w:rFonts w:ascii="Arial" w:hAnsi="Arial"/>
          <w:sz w:val="24"/>
          <w:szCs w:val="24"/>
        </w:rPr>
        <w:t xml:space="preserve"> </w:t>
      </w:r>
      <w:r w:rsidRPr="00716095">
        <w:rPr>
          <w:rFonts w:ascii="Arial" w:hAnsi="Arial"/>
          <w:sz w:val="24"/>
          <w:szCs w:val="24"/>
        </w:rPr>
        <w:tab/>
        <w:t xml:space="preserve">                  </w:t>
      </w:r>
    </w:p>
    <w:sectPr w:rsidR="008E004D" w:rsidRPr="00716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11365"/>
    <w:multiLevelType w:val="hybridMultilevel"/>
    <w:tmpl w:val="5B44D5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4D"/>
    <w:rsid w:val="00136E1A"/>
    <w:rsid w:val="00153C5C"/>
    <w:rsid w:val="001917E2"/>
    <w:rsid w:val="003C6746"/>
    <w:rsid w:val="006B52D1"/>
    <w:rsid w:val="008E004D"/>
    <w:rsid w:val="00F5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19A8"/>
  <w15:chartTrackingRefBased/>
  <w15:docId w15:val="{A0D9BA1A-3B06-42FD-9A59-6D2DDBF1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sid w:val="008E00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Hypertextovodkaz">
    <w:name w:val="Hyperlink"/>
    <w:rsid w:val="008E00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&#345;&#237;jmen&#237;@son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Baudišová</dc:creator>
  <cp:keywords/>
  <dc:description/>
  <cp:lastModifiedBy>Renata Poláčkova</cp:lastModifiedBy>
  <cp:revision>6</cp:revision>
  <dcterms:created xsi:type="dcterms:W3CDTF">2023-12-06T11:12:00Z</dcterms:created>
  <dcterms:modified xsi:type="dcterms:W3CDTF">2024-03-20T08:23:00Z</dcterms:modified>
</cp:coreProperties>
</file>